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21BB" w14:textId="77777777" w:rsidR="00623215" w:rsidRPr="00BB7B33" w:rsidRDefault="00623215" w:rsidP="00A56AED">
      <w:pPr>
        <w:pStyle w:val="Covertitle"/>
      </w:pPr>
      <w:r w:rsidRPr="00BB7B33">
        <w:rPr>
          <w:noProof/>
        </w:rPr>
        <w:t>2024</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0A1C93" w14:paraId="7DE42E52" w14:textId="77777777" w:rsidTr="00E55ECD">
        <w:trPr>
          <w:trHeight w:val="8976"/>
        </w:trPr>
        <w:tc>
          <w:tcPr>
            <w:tcW w:w="3178" w:type="dxa"/>
          </w:tcPr>
          <w:p w14:paraId="0674C998" w14:textId="77777777" w:rsidR="00623215" w:rsidRPr="00BB7B33" w:rsidRDefault="00623215"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599F4E16" wp14:editId="4F837D08">
                  <wp:simplePos x="0" y="0"/>
                  <wp:positionH relativeFrom="page">
                    <wp:align>center</wp:align>
                  </wp:positionH>
                  <wp:positionV relativeFrom="paragraph">
                    <wp:posOffset>0</wp:posOffset>
                  </wp:positionV>
                  <wp:extent cx="1333500" cy="942975"/>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333500" cy="942975"/>
                          </a:xfrm>
                          <a:prstGeom prst="rect">
                            <a:avLst/>
                          </a:prstGeom>
                        </pic:spPr>
                      </pic:pic>
                    </a:graphicData>
                  </a:graphic>
                </wp:anchor>
              </w:drawing>
            </w:r>
          </w:p>
        </w:tc>
        <w:tc>
          <w:tcPr>
            <w:tcW w:w="6229" w:type="dxa"/>
          </w:tcPr>
          <w:p w14:paraId="49668AB5" w14:textId="77777777" w:rsidR="00623215" w:rsidRPr="00BB7B33" w:rsidRDefault="00623215"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026069FC" wp14:editId="47CEA65D">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0A1C93" w14:paraId="18D117C1" w14:textId="77777777" w:rsidTr="0051066D">
                                    <w:trPr>
                                      <w:trHeight w:val="1837"/>
                                    </w:trPr>
                                    <w:tc>
                                      <w:tcPr>
                                        <w:tcW w:w="10632" w:type="dxa"/>
                                        <w:vAlign w:val="center"/>
                                      </w:tcPr>
                                      <w:p w14:paraId="54D6A5C9" w14:textId="77777777" w:rsidR="00623215" w:rsidRPr="003E0246" w:rsidRDefault="00623215"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49A2EFED" w14:textId="77777777" w:rsidR="00623215" w:rsidRDefault="00623215"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0ADB441F" w14:textId="77777777" w:rsidR="00623215" w:rsidRDefault="00623215"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0A1C93" w14:paraId="2CD0E433" w14:textId="77777777" w:rsidTr="0051066D">
                                    <w:trPr>
                                      <w:trHeight w:val="20"/>
                                    </w:trPr>
                                    <w:tc>
                                      <w:tcPr>
                                        <w:tcW w:w="10632" w:type="dxa"/>
                                      </w:tcPr>
                                      <w:p w14:paraId="28890D53" w14:textId="77777777" w:rsidR="00623215" w:rsidRPr="00642089" w:rsidRDefault="00623215" w:rsidP="000D139C">
                                        <w:pPr>
                                          <w:spacing w:before="240" w:after="0" w:line="240" w:lineRule="auto"/>
                                        </w:pPr>
                                        <w:r w:rsidRPr="00642089">
                                          <w:t>Attested on 01 April 2025 at 10:37 AM by Rochelle Cukier (Principal)</w:t>
                                        </w:r>
                                      </w:p>
                                    </w:tc>
                                  </w:tr>
                                </w:tbl>
                                <w:p w14:paraId="64CF3119" w14:textId="77777777" w:rsidR="00623215" w:rsidRDefault="00623215"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0A1C93" w14:paraId="146DF73A" w14:textId="77777777" w:rsidTr="000D139C">
                                    <w:trPr>
                                      <w:trHeight w:val="522"/>
                                    </w:trPr>
                                    <w:tc>
                                      <w:tcPr>
                                        <w:tcW w:w="10632" w:type="dxa"/>
                                        <w:vAlign w:val="center"/>
                                      </w:tcPr>
                                      <w:p w14:paraId="7B9B6B3D" w14:textId="77777777" w:rsidR="00623215" w:rsidRDefault="00623215"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0"/>
                                      </w:p>
                                    </w:tc>
                                  </w:tr>
                                  <w:tr w:rsidR="000A1C93" w14:paraId="2387B77B" w14:textId="77777777" w:rsidTr="000D139C">
                                    <w:trPr>
                                      <w:trHeight w:val="113"/>
                                    </w:trPr>
                                    <w:tc>
                                      <w:tcPr>
                                        <w:tcW w:w="10632" w:type="dxa"/>
                                      </w:tcPr>
                                      <w:p w14:paraId="59B22D7B" w14:textId="77777777" w:rsidR="00623215" w:rsidRPr="00642089" w:rsidRDefault="00623215" w:rsidP="000D139C">
                                        <w:pPr>
                                          <w:spacing w:before="240" w:after="0" w:line="240" w:lineRule="auto"/>
                                        </w:pPr>
                                        <w:r w:rsidRPr="00642089">
                                          <w:t>Attested on 04 April 2025 at 02:14 PM by Rochelle Cukier (Principal)</w:t>
                                        </w:r>
                                      </w:p>
                                    </w:tc>
                                  </w:tr>
                                </w:tbl>
                                <w:p w14:paraId="28969D76" w14:textId="77777777" w:rsidR="00623215" w:rsidRDefault="00623215" w:rsidP="00BB7B33"/>
                              </w:txbxContent>
                            </wps:txbx>
                            <wps:bodyPr rot="0" vert="horz" wrap="square" anchor="t" anchorCtr="0" upright="1"/>
                          </wps:wsp>
                        </a:graphicData>
                      </a:graphic>
                    </wp:anchor>
                  </w:drawing>
                </mc:Choice>
                <mc:Fallback>
                  <w:pict>
                    <v:shapetype w14:anchorId="026069FC"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0A1C93" w14:paraId="18D117C1" w14:textId="77777777" w:rsidTr="0051066D">
                              <w:trPr>
                                <w:trHeight w:val="1837"/>
                              </w:trPr>
                              <w:tc>
                                <w:tcPr>
                                  <w:tcW w:w="10632" w:type="dxa"/>
                                  <w:vAlign w:val="center"/>
                                </w:tcPr>
                                <w:p w14:paraId="54D6A5C9" w14:textId="77777777" w:rsidR="00623215" w:rsidRPr="003E0246" w:rsidRDefault="00623215"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49A2EFED" w14:textId="77777777" w:rsidR="00623215" w:rsidRDefault="00623215"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0ADB441F" w14:textId="77777777" w:rsidR="00623215" w:rsidRDefault="00623215"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0A1C93" w14:paraId="2CD0E433" w14:textId="77777777" w:rsidTr="0051066D">
                              <w:trPr>
                                <w:trHeight w:val="20"/>
                              </w:trPr>
                              <w:tc>
                                <w:tcPr>
                                  <w:tcW w:w="10632" w:type="dxa"/>
                                </w:tcPr>
                                <w:p w14:paraId="28890D53" w14:textId="77777777" w:rsidR="00623215" w:rsidRPr="00642089" w:rsidRDefault="00623215" w:rsidP="000D139C">
                                  <w:pPr>
                                    <w:spacing w:before="240" w:after="0" w:line="240" w:lineRule="auto"/>
                                  </w:pPr>
                                  <w:r w:rsidRPr="00642089">
                                    <w:t>Attested on 01 April 2025 at 10:37 AM by Rochelle Cukier (Principal)</w:t>
                                  </w:r>
                                </w:p>
                              </w:tc>
                            </w:tr>
                          </w:tbl>
                          <w:p w14:paraId="64CF3119" w14:textId="77777777" w:rsidR="00623215" w:rsidRDefault="00623215"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0A1C93" w14:paraId="146DF73A" w14:textId="77777777" w:rsidTr="000D139C">
                              <w:trPr>
                                <w:trHeight w:val="522"/>
                              </w:trPr>
                              <w:tc>
                                <w:tcPr>
                                  <w:tcW w:w="10632" w:type="dxa"/>
                                  <w:vAlign w:val="center"/>
                                </w:tcPr>
                                <w:p w14:paraId="7B9B6B3D" w14:textId="77777777" w:rsidR="00623215" w:rsidRDefault="00623215"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1"/>
                                </w:p>
                              </w:tc>
                            </w:tr>
                            <w:tr w:rsidR="000A1C93" w14:paraId="2387B77B" w14:textId="77777777" w:rsidTr="000D139C">
                              <w:trPr>
                                <w:trHeight w:val="113"/>
                              </w:trPr>
                              <w:tc>
                                <w:tcPr>
                                  <w:tcW w:w="10632" w:type="dxa"/>
                                </w:tcPr>
                                <w:p w14:paraId="59B22D7B" w14:textId="77777777" w:rsidR="00623215" w:rsidRPr="00642089" w:rsidRDefault="00623215" w:rsidP="000D139C">
                                  <w:pPr>
                                    <w:spacing w:before="240" w:after="0" w:line="240" w:lineRule="auto"/>
                                  </w:pPr>
                                  <w:r w:rsidRPr="00642089">
                                    <w:t>Attested on 04 April 2025 at 02:14 PM by Rochelle Cukier (Principal)</w:t>
                                  </w:r>
                                </w:p>
                              </w:tc>
                            </w:tr>
                          </w:tbl>
                          <w:p w14:paraId="28969D76" w14:textId="77777777" w:rsidR="00623215" w:rsidRDefault="00623215" w:rsidP="00BB7B33"/>
                        </w:txbxContent>
                      </v:textbox>
                      <w10:wrap anchorx="margin"/>
                    </v:shape>
                  </w:pict>
                </mc:Fallback>
              </mc:AlternateContent>
            </w:r>
          </w:p>
        </w:tc>
      </w:tr>
    </w:tbl>
    <w:p w14:paraId="35D2078F" w14:textId="77777777" w:rsidR="00623215" w:rsidRPr="00BB7B33" w:rsidRDefault="00623215" w:rsidP="00A56AED">
      <w:pPr>
        <w:pStyle w:val="Heading2"/>
        <w:rPr>
          <w:rFonts w:eastAsia="MS Mincho"/>
        </w:rPr>
      </w:pPr>
      <w:r w:rsidRPr="00BB7B33">
        <w:rPr>
          <w:rFonts w:eastAsia="MS Mincho"/>
          <w:noProof/>
        </w:rPr>
        <w:t>School Name: Armadale Primary School (2634)</w:t>
      </w:r>
    </w:p>
    <w:p w14:paraId="5578D7E2" w14:textId="77777777" w:rsidR="00623215" w:rsidRPr="00BB7B33" w:rsidRDefault="00623215" w:rsidP="00BB7B33">
      <w:pPr>
        <w:spacing w:before="0"/>
        <w:ind w:right="419"/>
        <w:rPr>
          <w:rFonts w:ascii="Arial" w:eastAsia="MS Mincho" w:hAnsi="Arial" w:cs="Arial"/>
          <w:color w:val="FFFFFF"/>
          <w:sz w:val="36"/>
          <w:szCs w:val="36"/>
        </w:rPr>
      </w:pPr>
    </w:p>
    <w:p w14:paraId="17FED843" w14:textId="77777777" w:rsidR="00623215" w:rsidRPr="00BB7B33" w:rsidRDefault="00623215" w:rsidP="00BB7B33">
      <w:pPr>
        <w:spacing w:before="0"/>
        <w:ind w:left="540" w:right="419"/>
        <w:rPr>
          <w:rFonts w:ascii="Arial" w:eastAsia="MS Mincho" w:hAnsi="Arial" w:cs="Arial"/>
          <w:color w:val="595959"/>
          <w:sz w:val="18"/>
          <w:szCs w:val="18"/>
        </w:rPr>
      </w:pPr>
    </w:p>
    <w:p w14:paraId="26BB500B" w14:textId="77777777" w:rsidR="00623215" w:rsidRDefault="00623215" w:rsidP="00BB7B33">
      <w:pPr>
        <w:keepNext/>
        <w:keepLines/>
        <w:spacing w:before="240"/>
        <w:jc w:val="center"/>
        <w:outlineLvl w:val="0"/>
        <w:rPr>
          <w:rFonts w:ascii="Arial" w:eastAsia="MS Mincho" w:hAnsi="Arial" w:cs="Arial"/>
          <w:color w:val="595959"/>
          <w:sz w:val="18"/>
          <w:szCs w:val="18"/>
        </w:rPr>
      </w:pPr>
    </w:p>
    <w:p w14:paraId="7AFA7755" w14:textId="77777777" w:rsidR="00623215" w:rsidRPr="006364DC" w:rsidRDefault="00623215" w:rsidP="006364DC">
      <w:pPr>
        <w:rPr>
          <w:rFonts w:ascii="Arial" w:eastAsia="MS Gothic" w:hAnsi="Arial" w:cs="Times New Roman"/>
        </w:rPr>
      </w:pPr>
    </w:p>
    <w:p w14:paraId="75C0E0B3" w14:textId="77777777" w:rsidR="00623215" w:rsidRPr="006364DC" w:rsidRDefault="00623215" w:rsidP="006364DC">
      <w:pPr>
        <w:rPr>
          <w:rFonts w:ascii="Arial" w:eastAsia="MS Gothic" w:hAnsi="Arial" w:cs="Times New Roman"/>
        </w:rPr>
      </w:pPr>
    </w:p>
    <w:p w14:paraId="037937BB" w14:textId="77777777" w:rsidR="00623215" w:rsidRPr="006364DC" w:rsidRDefault="00623215" w:rsidP="006364DC">
      <w:pPr>
        <w:rPr>
          <w:rFonts w:ascii="Arial" w:eastAsia="MS Gothic" w:hAnsi="Arial" w:cs="Times New Roman"/>
        </w:rPr>
      </w:pPr>
    </w:p>
    <w:p w14:paraId="5C5BA86B" w14:textId="77777777" w:rsidR="00623215" w:rsidRPr="006364DC" w:rsidRDefault="00623215" w:rsidP="006364DC">
      <w:pPr>
        <w:rPr>
          <w:rFonts w:ascii="Arial" w:eastAsia="MS Gothic" w:hAnsi="Arial" w:cs="Times New Roman"/>
        </w:rPr>
      </w:pPr>
    </w:p>
    <w:p w14:paraId="43590682" w14:textId="77777777" w:rsidR="00623215" w:rsidRPr="006364DC" w:rsidRDefault="00623215" w:rsidP="006364DC">
      <w:pPr>
        <w:rPr>
          <w:rFonts w:ascii="Arial" w:eastAsia="MS Gothic" w:hAnsi="Arial" w:cs="Times New Roman"/>
        </w:rPr>
      </w:pPr>
    </w:p>
    <w:p w14:paraId="495B89CF" w14:textId="77777777" w:rsidR="00623215" w:rsidRPr="006364DC" w:rsidRDefault="00623215" w:rsidP="006364DC">
      <w:pPr>
        <w:rPr>
          <w:rFonts w:ascii="Arial" w:eastAsia="MS Gothic" w:hAnsi="Arial" w:cs="Times New Roman"/>
        </w:rPr>
      </w:pPr>
    </w:p>
    <w:p w14:paraId="57C2A935" w14:textId="77777777" w:rsidR="00623215" w:rsidRPr="006364DC" w:rsidRDefault="00623215" w:rsidP="006364DC">
      <w:pPr>
        <w:rPr>
          <w:rFonts w:ascii="Arial" w:eastAsia="MS Gothic" w:hAnsi="Arial" w:cs="Times New Roman"/>
        </w:rPr>
      </w:pPr>
    </w:p>
    <w:p w14:paraId="61E23C61" w14:textId="77777777" w:rsidR="00623215" w:rsidRPr="006364DC" w:rsidRDefault="00623215" w:rsidP="006364DC">
      <w:pPr>
        <w:rPr>
          <w:rFonts w:ascii="Arial" w:eastAsia="MS Gothic" w:hAnsi="Arial" w:cs="Times New Roman"/>
        </w:rPr>
      </w:pPr>
    </w:p>
    <w:p w14:paraId="3F33452E" w14:textId="77777777" w:rsidR="00623215" w:rsidRPr="006364DC" w:rsidRDefault="00623215" w:rsidP="006364DC">
      <w:pPr>
        <w:rPr>
          <w:rFonts w:ascii="Arial" w:eastAsia="MS Gothic" w:hAnsi="Arial" w:cs="Times New Roman"/>
        </w:rPr>
      </w:pPr>
    </w:p>
    <w:p w14:paraId="2CF1DDCA" w14:textId="77777777" w:rsidR="00623215" w:rsidRPr="006364DC" w:rsidRDefault="00623215" w:rsidP="006364DC">
      <w:pPr>
        <w:rPr>
          <w:rFonts w:ascii="Arial" w:eastAsia="MS Gothic" w:hAnsi="Arial" w:cs="Times New Roman"/>
        </w:rPr>
      </w:pPr>
    </w:p>
    <w:p w14:paraId="55D64D52" w14:textId="77777777" w:rsidR="00623215" w:rsidRPr="006364DC" w:rsidRDefault="00623215" w:rsidP="006364DC">
      <w:pPr>
        <w:rPr>
          <w:rFonts w:ascii="Arial" w:eastAsia="MS Gothic" w:hAnsi="Arial" w:cs="Times New Roman"/>
        </w:rPr>
      </w:pPr>
    </w:p>
    <w:p w14:paraId="196132CF" w14:textId="77777777" w:rsidR="00623215" w:rsidRPr="006364DC" w:rsidRDefault="00623215" w:rsidP="006364DC">
      <w:pPr>
        <w:rPr>
          <w:rFonts w:ascii="Arial" w:eastAsia="MS Gothic" w:hAnsi="Arial" w:cs="Times New Roman"/>
        </w:rPr>
      </w:pPr>
    </w:p>
    <w:p w14:paraId="40E6F7E1" w14:textId="77777777" w:rsidR="00623215" w:rsidRPr="006364DC" w:rsidRDefault="00623215" w:rsidP="006364DC">
      <w:pPr>
        <w:rPr>
          <w:rFonts w:ascii="Arial" w:eastAsia="MS Gothic" w:hAnsi="Arial" w:cs="Times New Roman"/>
        </w:rPr>
      </w:pPr>
    </w:p>
    <w:p w14:paraId="77C053EB" w14:textId="77777777" w:rsidR="00623215" w:rsidRPr="006364DC" w:rsidRDefault="00623215" w:rsidP="006364DC">
      <w:pPr>
        <w:rPr>
          <w:rFonts w:ascii="Arial" w:eastAsia="MS Gothic" w:hAnsi="Arial" w:cs="Times New Roman"/>
        </w:rPr>
      </w:pPr>
    </w:p>
    <w:p w14:paraId="28604EC4" w14:textId="77777777" w:rsidR="00623215" w:rsidRPr="006364DC" w:rsidRDefault="00623215" w:rsidP="006364DC">
      <w:pPr>
        <w:rPr>
          <w:rFonts w:ascii="Arial" w:eastAsia="MS Gothic" w:hAnsi="Arial" w:cs="Times New Roman"/>
        </w:rPr>
      </w:pPr>
    </w:p>
    <w:p w14:paraId="11BA7A5D" w14:textId="77777777" w:rsidR="00623215" w:rsidRPr="006364DC" w:rsidRDefault="00623215" w:rsidP="006364DC">
      <w:pPr>
        <w:rPr>
          <w:rFonts w:ascii="Arial" w:eastAsia="MS Gothic" w:hAnsi="Arial" w:cs="Times New Roman"/>
        </w:rPr>
      </w:pPr>
    </w:p>
    <w:p w14:paraId="39F50E5D" w14:textId="77777777" w:rsidR="00623215" w:rsidRPr="006364DC" w:rsidRDefault="00623215" w:rsidP="006364DC">
      <w:pPr>
        <w:rPr>
          <w:rFonts w:ascii="Arial" w:eastAsia="MS Gothic" w:hAnsi="Arial" w:cs="Times New Roman"/>
        </w:rPr>
      </w:pPr>
    </w:p>
    <w:p w14:paraId="0934D1B1" w14:textId="77777777" w:rsidR="00623215" w:rsidRPr="006364DC" w:rsidRDefault="00623215" w:rsidP="006364DC">
      <w:pPr>
        <w:rPr>
          <w:rFonts w:ascii="Arial" w:eastAsia="MS Gothic" w:hAnsi="Arial" w:cs="Times New Roman"/>
        </w:rPr>
      </w:pPr>
    </w:p>
    <w:p w14:paraId="4A5D26DA" w14:textId="77777777" w:rsidR="00623215" w:rsidRPr="006364DC" w:rsidRDefault="00623215" w:rsidP="006364DC">
      <w:pPr>
        <w:rPr>
          <w:rFonts w:ascii="Arial" w:eastAsia="MS Gothic" w:hAnsi="Arial" w:cs="Times New Roman"/>
        </w:rPr>
      </w:pPr>
    </w:p>
    <w:p w14:paraId="72A851D5" w14:textId="77777777" w:rsidR="00623215" w:rsidRPr="006364DC" w:rsidRDefault="00623215" w:rsidP="006364DC">
      <w:pPr>
        <w:rPr>
          <w:rFonts w:ascii="Arial" w:eastAsia="MS Gothic" w:hAnsi="Arial" w:cs="Times New Roman"/>
        </w:rPr>
      </w:pPr>
    </w:p>
    <w:p w14:paraId="3E585403" w14:textId="77777777" w:rsidR="00623215" w:rsidRPr="006364DC" w:rsidRDefault="00623215" w:rsidP="006364DC">
      <w:pPr>
        <w:rPr>
          <w:rFonts w:ascii="Arial" w:eastAsia="MS Gothic" w:hAnsi="Arial" w:cs="Times New Roman"/>
        </w:rPr>
      </w:pPr>
    </w:p>
    <w:p w14:paraId="5D9BC5D7" w14:textId="77777777" w:rsidR="00623215" w:rsidRPr="006364DC" w:rsidRDefault="00623215" w:rsidP="006364DC">
      <w:pPr>
        <w:rPr>
          <w:rFonts w:ascii="Arial" w:eastAsia="MS Gothic" w:hAnsi="Arial" w:cs="Times New Roman"/>
        </w:rPr>
      </w:pPr>
    </w:p>
    <w:p w14:paraId="3C019F46" w14:textId="77777777" w:rsidR="00623215" w:rsidRPr="006364DC" w:rsidRDefault="00623215" w:rsidP="006364DC">
      <w:pPr>
        <w:rPr>
          <w:rFonts w:ascii="Arial" w:eastAsia="MS Gothic" w:hAnsi="Arial" w:cs="Times New Roman"/>
        </w:rPr>
      </w:pPr>
    </w:p>
    <w:p w14:paraId="254815ED" w14:textId="77777777" w:rsidR="00623215" w:rsidRPr="006364DC" w:rsidRDefault="00623215" w:rsidP="006364DC">
      <w:pPr>
        <w:rPr>
          <w:rFonts w:ascii="Arial" w:eastAsia="MS Gothic" w:hAnsi="Arial" w:cs="Times New Roman"/>
        </w:rPr>
      </w:pPr>
    </w:p>
    <w:p w14:paraId="597DE23D" w14:textId="77777777" w:rsidR="00623215" w:rsidRDefault="00623215"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4D5D2064" w14:textId="77777777" w:rsidR="00623215" w:rsidRPr="006364DC" w:rsidRDefault="00623215" w:rsidP="006364DC">
      <w:pPr>
        <w:tabs>
          <w:tab w:val="left" w:pos="6705"/>
        </w:tabs>
        <w:rPr>
          <w:rFonts w:ascii="Arial" w:eastAsia="MS Gothic" w:hAnsi="Arial" w:cs="Times New Roman"/>
        </w:rPr>
        <w:sectPr w:rsidR="006364DC"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08B07B31" w14:textId="77777777" w:rsidR="00623215" w:rsidRPr="00BC45B8" w:rsidRDefault="00623215" w:rsidP="00FF3F86">
      <w:pPr>
        <w:pStyle w:val="Heading10"/>
        <w:spacing w:before="360" w:after="120"/>
        <w:rPr>
          <w:rFonts w:cs="Arial"/>
          <w:color w:val="D40032"/>
          <w:sz w:val="44"/>
          <w:szCs w:val="44"/>
        </w:rPr>
      </w:pPr>
      <w:r w:rsidRPr="00BC45B8">
        <w:rPr>
          <w:rFonts w:cs="Arial"/>
          <w:color w:val="D40032"/>
          <w:sz w:val="44"/>
          <w:szCs w:val="44"/>
        </w:rPr>
        <w:t>How to read the Annual Report</w:t>
      </w:r>
    </w:p>
    <w:p w14:paraId="7572B8A0" w14:textId="77777777" w:rsidR="00623215" w:rsidRPr="00DE50B0" w:rsidRDefault="00623215" w:rsidP="00FF3F86">
      <w:pPr>
        <w:pStyle w:val="Style10"/>
        <w:spacing w:before="0" w:after="120"/>
        <w:rPr>
          <w:rFonts w:cs="Arial"/>
          <w:color w:val="D40032"/>
          <w:sz w:val="28"/>
          <w:szCs w:val="28"/>
        </w:rPr>
      </w:pPr>
      <w:r w:rsidRPr="00DE50B0">
        <w:rPr>
          <w:rFonts w:cs="Arial"/>
          <w:color w:val="D40032"/>
          <w:sz w:val="28"/>
          <w:szCs w:val="28"/>
        </w:rPr>
        <w:t xml:space="preserve">What does the </w:t>
      </w:r>
      <w:r w:rsidRPr="00DE50B0">
        <w:rPr>
          <w:rFonts w:cs="Arial"/>
          <w:i/>
          <w:iCs/>
          <w:color w:val="D40032"/>
          <w:sz w:val="28"/>
          <w:szCs w:val="28"/>
        </w:rPr>
        <w:t>‘</w:t>
      </w:r>
      <w:r w:rsidRPr="00DE50B0">
        <w:rPr>
          <w:rFonts w:cs="Arial"/>
          <w:i/>
          <w:color w:val="D40032"/>
          <w:sz w:val="28"/>
          <w:szCs w:val="28"/>
        </w:rPr>
        <w:t>About Our School’</w:t>
      </w:r>
      <w:r w:rsidRPr="00DE50B0">
        <w:rPr>
          <w:rFonts w:cs="Arial"/>
          <w:color w:val="D40032"/>
          <w:sz w:val="28"/>
          <w:szCs w:val="28"/>
        </w:rPr>
        <w:t xml:space="preserve"> commentary section of this report refer to?</w:t>
      </w:r>
    </w:p>
    <w:p w14:paraId="4D21CA4F" w14:textId="77777777" w:rsidR="00623215" w:rsidRPr="00DE50B0" w:rsidRDefault="00623215" w:rsidP="000D1CDD">
      <w:pPr>
        <w:pStyle w:val="ESBodyText"/>
        <w:spacing w:line="240" w:lineRule="auto"/>
        <w:rPr>
          <w:lang w:val="en-AU"/>
        </w:rPr>
      </w:pPr>
      <w:r w:rsidRPr="00DE50B0">
        <w:rPr>
          <w:lang w:val="en-AU"/>
        </w:rPr>
        <w:t xml:space="preserve">The ‘About our school’ commentary provides a brief background on the school and an overview of the school’s performance over the previous calendar year. </w:t>
      </w:r>
    </w:p>
    <w:p w14:paraId="245B2007" w14:textId="77777777" w:rsidR="00623215" w:rsidRPr="00DE50B0" w:rsidRDefault="00623215" w:rsidP="000D1CDD">
      <w:pPr>
        <w:pStyle w:val="ESBodyText"/>
        <w:spacing w:line="240" w:lineRule="auto"/>
        <w:rPr>
          <w:lang w:val="en-AU"/>
        </w:rPr>
      </w:pPr>
      <w:r w:rsidRPr="00DE50B0">
        <w:rPr>
          <w:lang w:val="en-AU"/>
        </w:rPr>
        <w:t>The ‘School Context’ describes the school’s vision, values, and purpose. Details include the school’s geographic location, size and structure, social characteristics, enrolment characteristics, and special programs.</w:t>
      </w:r>
    </w:p>
    <w:p w14:paraId="56E87286" w14:textId="77777777" w:rsidR="00623215" w:rsidRPr="00DE50B0" w:rsidRDefault="00623215" w:rsidP="000D1CDD">
      <w:pPr>
        <w:pStyle w:val="ESBodyText"/>
        <w:spacing w:after="200" w:line="240" w:lineRule="auto"/>
      </w:pPr>
      <w:r w:rsidRPr="00DE50B0">
        <w:t xml:space="preserve">The ‘Progress towards strategic goals, student outcomes, and student engagement’ section </w:t>
      </w:r>
      <w:r w:rsidRPr="00DE50B0">
        <w:rPr>
          <w:rFonts w:eastAsia="Times New Roman"/>
        </w:rPr>
        <w:t>allows schools to reflect on highlights related to implementation of and progress towards the School Strategic Plan and Annual Implementation Plan, and efforts to improve student learning, wellbeing, and engagement.</w:t>
      </w:r>
    </w:p>
    <w:p w14:paraId="2E7E718C" w14:textId="77777777" w:rsidR="00623215" w:rsidRPr="00DE50B0" w:rsidRDefault="00623215" w:rsidP="00737A25">
      <w:pPr>
        <w:pStyle w:val="Style10"/>
        <w:spacing w:before="0" w:after="120"/>
        <w:rPr>
          <w:rFonts w:cs="Arial"/>
          <w:i/>
          <w:color w:val="D40032"/>
        </w:rPr>
      </w:pPr>
      <w:r w:rsidRPr="00DE50B0">
        <w:rPr>
          <w:rFonts w:cs="Arial"/>
          <w:color w:val="D40032"/>
        </w:rPr>
        <w:t xml:space="preserve">What does the </w:t>
      </w:r>
      <w:r w:rsidRPr="00DE50B0">
        <w:rPr>
          <w:rFonts w:cs="Arial"/>
          <w:i/>
          <w:color w:val="D40032"/>
        </w:rPr>
        <w:t>‘Performance Summary’</w:t>
      </w:r>
      <w:r w:rsidRPr="00DE50B0">
        <w:rPr>
          <w:rFonts w:cs="Arial"/>
          <w:color w:val="D40032"/>
        </w:rPr>
        <w:t xml:space="preserve"> section of this report refer to?</w:t>
      </w:r>
    </w:p>
    <w:p w14:paraId="43D6CCCB" w14:textId="77777777" w:rsidR="00623215" w:rsidRPr="00DE50B0" w:rsidRDefault="00623215" w:rsidP="00737A25">
      <w:pPr>
        <w:pStyle w:val="Normal0"/>
        <w:spacing w:line="240" w:lineRule="auto"/>
        <w:rPr>
          <w:rFonts w:eastAsia="Arial"/>
          <w:color w:val="000000"/>
          <w:szCs w:val="20"/>
        </w:rPr>
      </w:pPr>
      <w:r w:rsidRPr="00DE50B0">
        <w:rPr>
          <w:rFonts w:eastAsia="Arial"/>
          <w:color w:val="000000"/>
          <w:szCs w:val="20"/>
        </w:rPr>
        <w:t>The Performance Summary includes the following:</w:t>
      </w:r>
    </w:p>
    <w:p w14:paraId="227B65C9" w14:textId="77777777" w:rsidR="00623215" w:rsidRPr="00DE50B0" w:rsidRDefault="00623215" w:rsidP="00737A25">
      <w:pPr>
        <w:pStyle w:val="Normal0"/>
        <w:spacing w:line="240" w:lineRule="auto"/>
        <w:ind w:left="720"/>
        <w:rPr>
          <w:rFonts w:eastAsia="Arial"/>
          <w:b/>
          <w:color w:val="1F1646"/>
          <w:szCs w:val="20"/>
        </w:rPr>
      </w:pPr>
      <w:r w:rsidRPr="00DE50B0">
        <w:rPr>
          <w:rFonts w:eastAsia="Arial"/>
          <w:b/>
          <w:color w:val="1F1646"/>
          <w:szCs w:val="20"/>
        </w:rPr>
        <w:t>School Profile</w:t>
      </w:r>
    </w:p>
    <w:p w14:paraId="72FC81EB" w14:textId="77777777" w:rsidR="00623215" w:rsidRPr="00DE50B0" w:rsidRDefault="00623215"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student enrolment information</w:t>
      </w:r>
    </w:p>
    <w:p w14:paraId="5C111386" w14:textId="77777777" w:rsidR="00623215" w:rsidRPr="00DE50B0" w:rsidRDefault="00623215"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the school’s ‘Student Family Occupation and Education’ category</w:t>
      </w:r>
    </w:p>
    <w:p w14:paraId="1626DEF6" w14:textId="77777777" w:rsidR="00623215" w:rsidRPr="00DE50B0" w:rsidRDefault="00623215"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 xml:space="preserve">a </w:t>
      </w:r>
      <w:r w:rsidRPr="00DE50B0">
        <w:rPr>
          <w:rFonts w:eastAsia="Arial"/>
          <w:color w:val="000000"/>
          <w:szCs w:val="20"/>
        </w:rPr>
        <w:t>summary</w:t>
      </w:r>
      <w:r w:rsidRPr="00DE50B0">
        <w:rPr>
          <w:rFonts w:eastAsia="Arial"/>
          <w:bCs/>
          <w:color w:val="000000"/>
          <w:szCs w:val="20"/>
        </w:rPr>
        <w:t xml:space="preserve"> of parent responses in the Parent Opinion Survey, shown against the statewide average for Primary schools</w:t>
      </w:r>
    </w:p>
    <w:p w14:paraId="6C4450B1" w14:textId="77777777" w:rsidR="00623215" w:rsidRPr="00DE50B0" w:rsidRDefault="00623215" w:rsidP="00737A25">
      <w:pPr>
        <w:pStyle w:val="ListParagraph"/>
        <w:numPr>
          <w:ilvl w:val="0"/>
          <w:numId w:val="25"/>
        </w:numPr>
        <w:spacing w:after="200" w:line="240" w:lineRule="auto"/>
        <w:ind w:left="1434" w:hanging="357"/>
        <w:rPr>
          <w:rFonts w:eastAsia="Arial"/>
          <w:b/>
          <w:color w:val="000000"/>
          <w:szCs w:val="20"/>
        </w:rPr>
      </w:pPr>
      <w:r w:rsidRPr="00DE50B0">
        <w:rPr>
          <w:rFonts w:eastAsia="Arial"/>
          <w:bCs/>
          <w:color w:val="000000"/>
          <w:szCs w:val="20"/>
        </w:rPr>
        <w:t>school staff responses in the area of School Climate in the School Staff Survey, shown against the statewide average for Primary schools</w:t>
      </w:r>
    </w:p>
    <w:p w14:paraId="13D88187" w14:textId="77777777" w:rsidR="00623215" w:rsidRPr="00DE50B0" w:rsidRDefault="00623215" w:rsidP="00737A25">
      <w:pPr>
        <w:pStyle w:val="Normal0"/>
        <w:spacing w:line="240" w:lineRule="auto"/>
        <w:ind w:left="720"/>
        <w:rPr>
          <w:rFonts w:eastAsia="Arial"/>
          <w:b/>
          <w:color w:val="1F1646"/>
          <w:szCs w:val="20"/>
        </w:rPr>
      </w:pPr>
      <w:r w:rsidRPr="00DE50B0">
        <w:rPr>
          <w:rFonts w:eastAsia="Arial"/>
          <w:b/>
          <w:color w:val="1F1646"/>
          <w:szCs w:val="20"/>
        </w:rPr>
        <w:t>Learning</w:t>
      </w:r>
    </w:p>
    <w:p w14:paraId="73EDC8D2" w14:textId="77777777" w:rsidR="00623215" w:rsidRPr="00DE50B0" w:rsidRDefault="00623215" w:rsidP="00737A25">
      <w:pPr>
        <w:pStyle w:val="Normal0"/>
        <w:numPr>
          <w:ilvl w:val="0"/>
          <w:numId w:val="24"/>
        </w:numPr>
        <w:spacing w:line="240" w:lineRule="auto"/>
        <w:ind w:left="1440"/>
        <w:rPr>
          <w:rFonts w:eastAsia="Arial"/>
          <w:color w:val="000000"/>
          <w:szCs w:val="20"/>
        </w:rPr>
      </w:pPr>
      <w:r w:rsidRPr="00DE50B0">
        <w:rPr>
          <w:rFonts w:eastAsia="Arial"/>
          <w:color w:val="000000"/>
          <w:szCs w:val="20"/>
        </w:rPr>
        <w:t>English and Mathematics for Teacher Judgements against the curriculum</w:t>
      </w:r>
    </w:p>
    <w:p w14:paraId="043E03A6" w14:textId="77777777" w:rsidR="00623215" w:rsidRPr="00DE50B0" w:rsidRDefault="00623215" w:rsidP="00737A25">
      <w:pPr>
        <w:pStyle w:val="ListParagraph"/>
        <w:numPr>
          <w:ilvl w:val="0"/>
          <w:numId w:val="25"/>
        </w:numPr>
        <w:spacing w:after="200" w:line="240" w:lineRule="auto"/>
        <w:ind w:left="1434" w:hanging="357"/>
        <w:rPr>
          <w:rFonts w:eastAsia="Arial"/>
          <w:color w:val="000000"/>
          <w:szCs w:val="20"/>
        </w:rPr>
      </w:pPr>
      <w:r w:rsidRPr="00DE50B0">
        <w:rPr>
          <w:rFonts w:eastAsia="Arial"/>
          <w:color w:val="000000"/>
          <w:szCs w:val="20"/>
        </w:rPr>
        <w:t xml:space="preserve">English </w:t>
      </w:r>
      <w:r w:rsidRPr="00DE50B0">
        <w:rPr>
          <w:rFonts w:eastAsia="Arial"/>
          <w:bCs/>
          <w:color w:val="000000"/>
          <w:szCs w:val="20"/>
        </w:rPr>
        <w:t>and</w:t>
      </w:r>
      <w:r w:rsidRPr="00DE50B0">
        <w:rPr>
          <w:rFonts w:eastAsia="Arial"/>
          <w:color w:val="000000"/>
          <w:szCs w:val="20"/>
        </w:rPr>
        <w:t xml:space="preserve"> Mathematics for National Literacy and Numeracy tests (NAPLAN).</w:t>
      </w:r>
    </w:p>
    <w:p w14:paraId="5A1EA562" w14:textId="77777777" w:rsidR="00623215" w:rsidRPr="00DE50B0" w:rsidRDefault="00623215" w:rsidP="006A2495">
      <w:pPr>
        <w:pStyle w:val="Normal0"/>
        <w:spacing w:line="240" w:lineRule="auto"/>
        <w:ind w:left="720"/>
        <w:rPr>
          <w:rFonts w:eastAsia="Arial"/>
          <w:b/>
          <w:color w:val="1F1646"/>
          <w:szCs w:val="20"/>
        </w:rPr>
      </w:pPr>
      <w:r w:rsidRPr="00DE50B0">
        <w:rPr>
          <w:rFonts w:eastAsia="Arial"/>
          <w:b/>
          <w:color w:val="1F1646"/>
          <w:szCs w:val="20"/>
        </w:rPr>
        <w:t>Wellbeing</w:t>
      </w:r>
    </w:p>
    <w:p w14:paraId="64BB95A3" w14:textId="77777777" w:rsidR="00623215" w:rsidRPr="00DE50B0" w:rsidRDefault="00623215" w:rsidP="006A2495">
      <w:pPr>
        <w:pStyle w:val="Normal0"/>
        <w:spacing w:line="240" w:lineRule="auto"/>
        <w:ind w:left="720"/>
        <w:rPr>
          <w:rFonts w:eastAsia="Arial"/>
          <w:color w:val="000000"/>
          <w:szCs w:val="20"/>
        </w:rPr>
      </w:pPr>
      <w:r w:rsidRPr="00DE50B0">
        <w:rPr>
          <w:rFonts w:eastAsia="Arial"/>
          <w:color w:val="000000"/>
          <w:szCs w:val="20"/>
        </w:rPr>
        <w:t>Student responses to two areas in the Student Attitudes to School Survey:</w:t>
      </w:r>
    </w:p>
    <w:p w14:paraId="0B6883C8" w14:textId="77777777" w:rsidR="00623215" w:rsidRPr="00DE50B0" w:rsidRDefault="00623215" w:rsidP="006A2495">
      <w:pPr>
        <w:pStyle w:val="Normal0"/>
        <w:numPr>
          <w:ilvl w:val="0"/>
          <w:numId w:val="24"/>
        </w:numPr>
        <w:spacing w:line="240" w:lineRule="auto"/>
        <w:ind w:left="1440"/>
        <w:rPr>
          <w:rFonts w:eastAsia="Arial"/>
          <w:color w:val="000000"/>
          <w:szCs w:val="20"/>
        </w:rPr>
      </w:pPr>
      <w:r w:rsidRPr="00DE50B0">
        <w:rPr>
          <w:rFonts w:eastAsia="Arial"/>
          <w:color w:val="000000"/>
          <w:szCs w:val="20"/>
        </w:rPr>
        <w:t>Sense of Connectedness</w:t>
      </w:r>
    </w:p>
    <w:p w14:paraId="439442E8" w14:textId="77777777" w:rsidR="00623215" w:rsidRPr="00DE50B0" w:rsidRDefault="00623215" w:rsidP="006A2495">
      <w:pPr>
        <w:pStyle w:val="Normal0"/>
        <w:numPr>
          <w:ilvl w:val="0"/>
          <w:numId w:val="24"/>
        </w:numPr>
        <w:spacing w:line="240" w:lineRule="auto"/>
        <w:ind w:left="1440"/>
        <w:rPr>
          <w:rFonts w:eastAsia="Arial"/>
          <w:color w:val="000000"/>
          <w:szCs w:val="20"/>
        </w:rPr>
      </w:pPr>
      <w:r w:rsidRPr="00DE50B0">
        <w:rPr>
          <w:rFonts w:eastAsia="Arial"/>
          <w:color w:val="000000"/>
          <w:szCs w:val="20"/>
        </w:rPr>
        <w:t>Management of Bullying</w:t>
      </w:r>
    </w:p>
    <w:p w14:paraId="29D7A16A" w14:textId="77777777" w:rsidR="00623215" w:rsidRPr="00DE50B0" w:rsidRDefault="00623215" w:rsidP="00737A25">
      <w:pPr>
        <w:pStyle w:val="Normal0"/>
        <w:spacing w:line="240" w:lineRule="auto"/>
        <w:ind w:left="720"/>
        <w:rPr>
          <w:rFonts w:eastAsia="Arial"/>
          <w:b/>
          <w:color w:val="1F1646"/>
          <w:szCs w:val="20"/>
        </w:rPr>
      </w:pPr>
      <w:r w:rsidRPr="00DE50B0">
        <w:rPr>
          <w:rFonts w:eastAsia="Arial"/>
          <w:b/>
          <w:color w:val="1F1646"/>
          <w:szCs w:val="20"/>
        </w:rPr>
        <w:t xml:space="preserve">Engagement </w:t>
      </w:r>
    </w:p>
    <w:p w14:paraId="50581EE5" w14:textId="77777777" w:rsidR="00623215" w:rsidRPr="00DE50B0" w:rsidRDefault="00623215" w:rsidP="00FE45D1">
      <w:pPr>
        <w:pStyle w:val="ListParagraph"/>
        <w:numPr>
          <w:ilvl w:val="0"/>
          <w:numId w:val="26"/>
        </w:numPr>
        <w:spacing w:after="200" w:line="240" w:lineRule="auto"/>
        <w:rPr>
          <w:rFonts w:eastAsia="Arial"/>
          <w:color w:val="000000"/>
          <w:szCs w:val="20"/>
        </w:rPr>
      </w:pPr>
      <w:r w:rsidRPr="00DE50B0">
        <w:rPr>
          <w:rFonts w:eastAsia="Arial"/>
          <w:color w:val="000000"/>
          <w:szCs w:val="20"/>
        </w:rPr>
        <w:t>Student attendance at school</w:t>
      </w:r>
    </w:p>
    <w:p w14:paraId="5FA62AA7" w14:textId="77777777" w:rsidR="00623215" w:rsidRPr="00DE50B0" w:rsidRDefault="00623215" w:rsidP="00C3126C">
      <w:pPr>
        <w:pStyle w:val="ESBodyText"/>
        <w:spacing w:after="200" w:line="240" w:lineRule="auto"/>
      </w:pPr>
      <w:r w:rsidRPr="00DE50B0">
        <w:t xml:space="preserve">Results are displayed for the latest year and the average of the last four years (where available). </w:t>
      </w:r>
    </w:p>
    <w:p w14:paraId="04BF455A" w14:textId="77777777" w:rsidR="00623215" w:rsidRPr="00DE50B0" w:rsidRDefault="00623215" w:rsidP="008A558E">
      <w:pPr>
        <w:pStyle w:val="ESBodyText"/>
        <w:spacing w:line="240" w:lineRule="auto"/>
      </w:pPr>
      <w:r w:rsidRPr="00DE50B0">
        <w:t xml:space="preserve">Key terms used in the Performance Summary are defined below: </w:t>
      </w:r>
    </w:p>
    <w:p w14:paraId="38D44AC3" w14:textId="77777777" w:rsidR="00623215" w:rsidRPr="00DE50B0" w:rsidRDefault="00623215" w:rsidP="008A558E">
      <w:pPr>
        <w:pStyle w:val="ESBodyText"/>
        <w:spacing w:line="240" w:lineRule="auto"/>
        <w:rPr>
          <w:b/>
          <w:bCs/>
          <w:color w:val="1F1646"/>
        </w:rPr>
      </w:pPr>
      <w:r w:rsidRPr="00DE50B0">
        <w:rPr>
          <w:b/>
          <w:bCs/>
          <w:color w:val="1F1646"/>
        </w:rPr>
        <w:t>Similar Schools</w:t>
      </w:r>
    </w:p>
    <w:p w14:paraId="4344F61A" w14:textId="77777777" w:rsidR="00623215" w:rsidRPr="00DE50B0" w:rsidRDefault="00623215" w:rsidP="008A558E">
      <w:pPr>
        <w:pStyle w:val="Normal0"/>
        <w:spacing w:line="240" w:lineRule="auto"/>
        <w:rPr>
          <w:rFonts w:eastAsia="Arial"/>
          <w:color w:val="000000"/>
        </w:rPr>
      </w:pPr>
      <w:r w:rsidRPr="00DE50B0">
        <w:rPr>
          <w:rFonts w:eastAsia="Arial"/>
          <w:color w:val="000000"/>
        </w:rPr>
        <w:t xml:space="preserve">Similar Schools are a </w:t>
      </w:r>
      <w:r w:rsidRPr="00DE50B0">
        <w:rPr>
          <w:rFonts w:eastAsia="Arial"/>
          <w:color w:val="000000"/>
          <w:szCs w:val="20"/>
        </w:rPr>
        <w:t>group</w:t>
      </w:r>
      <w:r w:rsidRPr="00DE50B0">
        <w:rPr>
          <w:rFonts w:eastAsia="Arial"/>
          <w:color w:val="000000"/>
        </w:rPr>
        <w:t xml:space="preserve"> of Victorian government schools with similar characteristics to the school.</w:t>
      </w:r>
    </w:p>
    <w:p w14:paraId="47A2266D" w14:textId="77777777" w:rsidR="00623215" w:rsidRPr="00DE50B0" w:rsidRDefault="00623215" w:rsidP="008A558E">
      <w:pPr>
        <w:pStyle w:val="Body20"/>
        <w:spacing w:after="240" w:line="240" w:lineRule="auto"/>
        <w:rPr>
          <w:rFonts w:eastAsia="Arial"/>
          <w:color w:val="000000"/>
        </w:rPr>
      </w:pPr>
      <w:r w:rsidRPr="00DE50B0">
        <w:rPr>
          <w:rFonts w:eastAsia="Arial"/>
          <w:color w:val="000000"/>
        </w:rPr>
        <w:t>This grouping of schools has been created by comparing each school’s socio-economic background of students, the number of non-English speaking students and the school’s size and location.</w:t>
      </w:r>
    </w:p>
    <w:p w14:paraId="32A8FB6A" w14:textId="77777777" w:rsidR="00623215" w:rsidRPr="00DE50B0" w:rsidRDefault="00623215" w:rsidP="008A558E">
      <w:pPr>
        <w:pStyle w:val="Body20"/>
        <w:spacing w:after="240" w:line="240" w:lineRule="auto"/>
        <w:rPr>
          <w:rFonts w:eastAsia="Arial"/>
          <w:b/>
          <w:bCs/>
          <w:color w:val="1F1646"/>
        </w:rPr>
      </w:pPr>
      <w:r w:rsidRPr="00DE50B0">
        <w:rPr>
          <w:rFonts w:eastAsia="Arial"/>
          <w:b/>
          <w:bCs/>
          <w:color w:val="1F1646"/>
        </w:rPr>
        <w:t>NDP and NDA</w:t>
      </w:r>
    </w:p>
    <w:p w14:paraId="17C1E6DB" w14:textId="77777777" w:rsidR="00623215" w:rsidRPr="00DE50B0" w:rsidRDefault="00623215" w:rsidP="008A558E">
      <w:pPr>
        <w:pStyle w:val="Normal0"/>
        <w:spacing w:line="240" w:lineRule="auto"/>
        <w:rPr>
          <w:rFonts w:eastAsia="Arial"/>
          <w:color w:val="000000"/>
          <w:szCs w:val="20"/>
        </w:rPr>
      </w:pPr>
      <w:r w:rsidRPr="00DE50B0">
        <w:rPr>
          <w:rFonts w:eastAsia="Arial"/>
          <w:color w:val="000000"/>
          <w:szCs w:val="20"/>
        </w:rPr>
        <w:t>NDP’ refers to no data being published for privacy reasons or where there are insufficient underlying data. For example, very low numbers of participants or characteristics that may lead to identification will result in an ‘NDP’ label.</w:t>
      </w:r>
    </w:p>
    <w:p w14:paraId="04C20EC4" w14:textId="77777777" w:rsidR="00623215" w:rsidRPr="00DE50B0" w:rsidRDefault="00623215" w:rsidP="008A558E">
      <w:pPr>
        <w:pStyle w:val="Normal0"/>
        <w:spacing w:line="240" w:lineRule="auto"/>
        <w:rPr>
          <w:rFonts w:eastAsia="Arial"/>
          <w:color w:val="000000"/>
          <w:szCs w:val="20"/>
        </w:rPr>
      </w:pPr>
      <w:r w:rsidRPr="00DE50B0">
        <w:rPr>
          <w:rFonts w:eastAsia="Arial"/>
          <w:color w:val="000000"/>
          <w:szCs w:val="20"/>
        </w:rPr>
        <w:t>‘NDA’ refers to no data being available. Some schools have no data for particular measures due to low enrolments. There may be no students enrolled in some year levels, so school comparisons are not possible.</w:t>
      </w:r>
    </w:p>
    <w:p w14:paraId="23BD3951" w14:textId="77777777" w:rsidR="00623215" w:rsidRDefault="00623215" w:rsidP="00F52ED0">
      <w:pPr>
        <w:pStyle w:val="Body20"/>
        <w:spacing w:after="240" w:line="240" w:lineRule="auto"/>
      </w:pPr>
      <w:r w:rsidRPr="00DE50B0">
        <w:rPr>
          <w:rFonts w:eastAsia="Arial"/>
          <w:color w:val="000000"/>
          <w:szCs w:val="20"/>
        </w:rPr>
        <w:t>Note that new schools only have the latest year of data and no comparative data from previous years. T</w:t>
      </w:r>
      <w:r w:rsidRPr="00DE50B0">
        <w:t>he department also recognises unique circumstances in Specialist, Select Entry, English Language, Community Schools and schools that changed school type recently, where school-to-school comparisons are not appropriate.</w:t>
      </w:r>
    </w:p>
    <w:p w14:paraId="2D4C902D" w14:textId="77777777" w:rsidR="00623215" w:rsidRDefault="00623215">
      <w:pPr>
        <w:pStyle w:val="Normal0"/>
        <w:spacing w:after="0" w:line="240" w:lineRule="auto"/>
        <w:rPr>
          <w:rFonts w:eastAsia="Arial"/>
          <w:b/>
          <w:bCs/>
          <w:color w:val="1F1646"/>
        </w:rPr>
      </w:pPr>
      <w:r>
        <w:rPr>
          <w:rFonts w:eastAsia="Arial"/>
          <w:b/>
          <w:bCs/>
          <w:color w:val="1F1646"/>
        </w:rPr>
        <w:br w:type="page"/>
      </w:r>
    </w:p>
    <w:p w14:paraId="6D43C737" w14:textId="77777777" w:rsidR="00623215" w:rsidRPr="00DE50B0" w:rsidRDefault="00623215" w:rsidP="008A558E">
      <w:pPr>
        <w:pStyle w:val="Normal0"/>
        <w:spacing w:line="240" w:lineRule="auto"/>
        <w:rPr>
          <w:rFonts w:eastAsia="Arial"/>
          <w:b/>
          <w:bCs/>
          <w:color w:val="1F1646"/>
        </w:rPr>
      </w:pPr>
      <w:r w:rsidRPr="00DE50B0">
        <w:rPr>
          <w:rFonts w:eastAsia="Arial"/>
          <w:b/>
          <w:bCs/>
          <w:color w:val="1F1646"/>
        </w:rPr>
        <w:t>The Victorian Curriculum</w:t>
      </w:r>
    </w:p>
    <w:p w14:paraId="5C3E8403" w14:textId="77777777" w:rsidR="00623215" w:rsidRPr="00DE50B0" w:rsidRDefault="00623215" w:rsidP="008A558E">
      <w:pPr>
        <w:pStyle w:val="Normal0"/>
        <w:spacing w:line="240" w:lineRule="auto"/>
        <w:rPr>
          <w:rFonts w:eastAsia="Arial"/>
          <w:color w:val="000000"/>
        </w:rPr>
      </w:pPr>
      <w:r w:rsidRPr="00DE50B0">
        <w:rPr>
          <w:rFonts w:eastAsia="Arial"/>
          <w:color w:val="000000"/>
        </w:rP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655B4AD1" w14:textId="77777777" w:rsidR="00623215" w:rsidRPr="00DE50B0" w:rsidRDefault="00623215" w:rsidP="008A558E">
      <w:pPr>
        <w:pStyle w:val="Normal0"/>
        <w:spacing w:line="240" w:lineRule="auto"/>
        <w:rPr>
          <w:rFonts w:eastAsia="Arial"/>
          <w:color w:val="000000"/>
        </w:rPr>
      </w:pPr>
      <w:r w:rsidRPr="00DE50B0">
        <w:rPr>
          <w:rFonts w:eastAsia="Arial"/>
          <w:color w:val="000000"/>
        </w:rPr>
        <w:t>The Victorian Curriculum is assessed through teacher judgements of student achievement based on classroom learning.</w:t>
      </w:r>
    </w:p>
    <w:p w14:paraId="7A522B0F" w14:textId="77777777" w:rsidR="00623215" w:rsidRPr="00DE50B0" w:rsidRDefault="00623215" w:rsidP="008A558E">
      <w:pPr>
        <w:pStyle w:val="Normal0"/>
        <w:spacing w:line="240" w:lineRule="auto"/>
      </w:pPr>
      <w:r w:rsidRPr="00DE50B0">
        <w:rPr>
          <w:rFonts w:eastAsia="Arial"/>
          <w:color w:val="000000"/>
        </w:rPr>
        <w:t>The curriculum has been developed to ensure that school subjects and their achievement standards enable continuous learning for all students, including students with disabilities.</w:t>
      </w:r>
    </w:p>
    <w:p w14:paraId="3D4AD74F" w14:textId="77777777" w:rsidR="00623215" w:rsidRPr="00DE50B0" w:rsidRDefault="00623215" w:rsidP="008A558E">
      <w:pPr>
        <w:pStyle w:val="Normal0"/>
        <w:spacing w:line="240" w:lineRule="auto"/>
        <w:rPr>
          <w:rFonts w:eastAsia="Arial"/>
          <w:color w:val="000000"/>
        </w:rPr>
      </w:pPr>
      <w:r w:rsidRPr="00DE50B0">
        <w:rPr>
          <w:rFonts w:eastAsia="Arial"/>
          <w:color w:val="000000"/>
        </w:rPr>
        <w:t>The ‘Towards Foundation Level Victorian Curriculum’ is integrated directly into the curriculum and is referred to as ‘Levels A to D’.</w:t>
      </w:r>
    </w:p>
    <w:p w14:paraId="7B32CB16" w14:textId="77777777" w:rsidR="00623215" w:rsidRPr="00DE50B0" w:rsidRDefault="00623215" w:rsidP="008A558E">
      <w:pPr>
        <w:pStyle w:val="Normal0"/>
        <w:spacing w:line="240" w:lineRule="auto"/>
        <w:rPr>
          <w:rFonts w:eastAsia="Arial"/>
          <w:color w:val="000000"/>
        </w:rPr>
      </w:pPr>
      <w:r w:rsidRPr="00DE50B0">
        <w:rPr>
          <w:rFonts w:eastAsia="Arial"/>
          <w:color w:val="000000"/>
        </w:rPr>
        <w:t>‘Levels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66A5FF94" w14:textId="77777777" w:rsidR="00623215" w:rsidRPr="00DE50B0" w:rsidRDefault="00623215" w:rsidP="00AD2752">
      <w:pPr>
        <w:pStyle w:val="Style10"/>
        <w:spacing w:before="0" w:after="120"/>
        <w:rPr>
          <w:rFonts w:cs="Arial"/>
          <w:color w:val="D40032"/>
        </w:rPr>
      </w:pPr>
      <w:r w:rsidRPr="00DE50B0">
        <w:rPr>
          <w:rFonts w:cs="Arial"/>
          <w:color w:val="D40032"/>
        </w:rPr>
        <w:t>Updates to the ‘</w:t>
      </w:r>
      <w:r w:rsidRPr="00DE50B0">
        <w:rPr>
          <w:rFonts w:cs="Arial"/>
          <w:i/>
          <w:iCs/>
          <w:color w:val="D40032"/>
        </w:rPr>
        <w:t>Performance Summary’</w:t>
      </w:r>
      <w:r w:rsidRPr="00DE50B0">
        <w:rPr>
          <w:rFonts w:cs="Arial"/>
          <w:color w:val="D40032"/>
        </w:rPr>
        <w:t xml:space="preserve"> in the 2024 Annual Report</w:t>
      </w:r>
    </w:p>
    <w:p w14:paraId="094AC2E3" w14:textId="77777777" w:rsidR="00623215" w:rsidRPr="00DE50B0" w:rsidRDefault="00623215" w:rsidP="00AD2752">
      <w:pPr>
        <w:pStyle w:val="ESBodyText"/>
        <w:spacing w:line="240" w:lineRule="auto"/>
      </w:pPr>
      <w:bookmarkStart w:id="2" w:name="_Hlk181974971"/>
      <w:r w:rsidRPr="00DE50B0">
        <w:t xml:space="preserve">Reporting on the following measures has been updated in the 2024 Annual Report to align with changes to departmental and public reporting products. </w:t>
      </w:r>
    </w:p>
    <w:bookmarkEnd w:id="2"/>
    <w:p w14:paraId="14232415" w14:textId="77777777" w:rsidR="00623215" w:rsidRPr="000251D3" w:rsidRDefault="00623215" w:rsidP="009D25CB">
      <w:pPr>
        <w:pStyle w:val="Normal0"/>
        <w:spacing w:line="240" w:lineRule="auto"/>
        <w:rPr>
          <w:rFonts w:eastAsia="Arial"/>
          <w:b/>
          <w:bCs/>
          <w:color w:val="1F1646"/>
        </w:rPr>
      </w:pPr>
      <w:r w:rsidRPr="000251D3">
        <w:rPr>
          <w:rFonts w:eastAsia="Arial"/>
          <w:b/>
          <w:bCs/>
          <w:color w:val="1F1646"/>
        </w:rPr>
        <w:t>NAPLAN</w:t>
      </w:r>
    </w:p>
    <w:p w14:paraId="232BF426" w14:textId="77777777" w:rsidR="00623215" w:rsidRPr="000251D3" w:rsidRDefault="00623215" w:rsidP="009D25CB">
      <w:pPr>
        <w:pStyle w:val="Normal0"/>
        <w:spacing w:line="240" w:lineRule="auto"/>
        <w:rPr>
          <w:lang w:val="en-AU"/>
        </w:rPr>
      </w:pPr>
      <w:r w:rsidRPr="000251D3">
        <w:t>In 2023 NAPLAN was updated to report against proficiency standards. For further information on the changes to NAPLAN reporting in 2023, please refer to the National Assessment Program ‘</w:t>
      </w:r>
      <w:hyperlink r:id="rId24" w:tgtFrame="_blank" w:history="1">
        <w:r w:rsidRPr="000251D3">
          <w:rPr>
            <w:rStyle w:val="Hyperlink0"/>
          </w:rPr>
          <w:t>Results and Reports</w:t>
        </w:r>
      </w:hyperlink>
      <w:r w:rsidRPr="000251D3">
        <w:t>’ page. </w:t>
      </w:r>
      <w:r w:rsidRPr="000251D3">
        <w:rPr>
          <w:lang w:val="en-AU"/>
        </w:rPr>
        <w:t> </w:t>
      </w:r>
    </w:p>
    <w:p w14:paraId="68422A52" w14:textId="77777777" w:rsidR="00623215" w:rsidRPr="000251D3" w:rsidRDefault="00623215" w:rsidP="009D25CB">
      <w:pPr>
        <w:pStyle w:val="Normal0"/>
        <w:spacing w:line="240" w:lineRule="auto"/>
        <w:rPr>
          <w:lang w:val="en-AU"/>
        </w:rPr>
      </w:pPr>
      <w:r w:rsidRPr="00C61B9B">
        <w:t>In line with these changes, the NAPLAN section of the Performance Summary includes NAPLAN data from 2022 to 2024. 2022 NAPLAN data is presented separately as this is not comparable with 2023 and 2024.</w:t>
      </w:r>
    </w:p>
    <w:p w14:paraId="4D5E87CB" w14:textId="77777777" w:rsidR="00623215" w:rsidRPr="000251D3" w:rsidRDefault="00623215" w:rsidP="009D25CB">
      <w:pPr>
        <w:pStyle w:val="Normal0"/>
        <w:spacing w:line="240" w:lineRule="auto"/>
        <w:rPr>
          <w:lang w:val="en-AU"/>
        </w:rPr>
      </w:pPr>
      <w:r w:rsidRPr="000251D3">
        <w:t xml:space="preserve">The NAPLAN </w:t>
      </w:r>
      <w:r w:rsidRPr="00C61B9B">
        <w:t>section has been updated to</w:t>
      </w:r>
      <w:r>
        <w:t xml:space="preserve"> include</w:t>
      </w:r>
      <w:r w:rsidRPr="000251D3">
        <w:t xml:space="preserve"> a 2-year average (2023 and 2024) for the percentage of students in the Strong or Exceeding proficiency levels. The 2022 NAPLAN section </w:t>
      </w:r>
      <w:r>
        <w:t xml:space="preserve">continues to </w:t>
      </w:r>
      <w:r w:rsidRPr="00631C6C">
        <w:t>report</w:t>
      </w:r>
      <w:r w:rsidRPr="000251D3">
        <w:t xml:space="preserve"> on the percentage of students in the top three bands. </w:t>
      </w:r>
      <w:r w:rsidRPr="000251D3">
        <w:rPr>
          <w:lang w:val="en-AU"/>
        </w:rPr>
        <w:t> </w:t>
      </w:r>
    </w:p>
    <w:p w14:paraId="3E8C6830" w14:textId="77777777" w:rsidR="00623215" w:rsidRPr="000251D3" w:rsidRDefault="00623215" w:rsidP="009D25CB">
      <w:pPr>
        <w:pStyle w:val="Normal0"/>
        <w:spacing w:line="240" w:lineRule="auto"/>
        <w:rPr>
          <w:lang w:val="en-AU"/>
        </w:rPr>
      </w:pPr>
      <w:r w:rsidRPr="000251D3">
        <w:t xml:space="preserve">Please note the previously reported NAPLAN 4-year average will not be available until 2026, when there will be 4 years’ worth of NAPLAN data available under the new methodology. </w:t>
      </w:r>
      <w:r w:rsidRPr="00D648C0">
        <w:t>Similarly, NAPLAN Learning Gain data will not be reported until 202</w:t>
      </w:r>
      <w:r>
        <w:t>5</w:t>
      </w:r>
      <w:r w:rsidRPr="000251D3">
        <w:t xml:space="preserve"> as the </w:t>
      </w:r>
      <w:r w:rsidRPr="00C61B9B">
        <w:t>measure requires at least 3 full years of data for the comparison.</w:t>
      </w:r>
      <w:r w:rsidRPr="00631C6C">
        <w:t xml:space="preserve"> </w:t>
      </w:r>
    </w:p>
    <w:p w14:paraId="2B85D36E" w14:textId="77777777" w:rsidR="00623215" w:rsidRPr="00DE50B0" w:rsidRDefault="00623215" w:rsidP="0050417D">
      <w:pPr>
        <w:pStyle w:val="Normal0"/>
        <w:spacing w:line="240" w:lineRule="auto"/>
        <w:sectPr w:rsidR="005D27E5" w:rsidRPr="00DE50B0" w:rsidSect="001B7CFD">
          <w:headerReference w:type="default" r:id="rId25"/>
          <w:footerReference w:type="default" r:id="rId26"/>
          <w:headerReference w:type="first" r:id="rId27"/>
          <w:pgSz w:w="11900" w:h="16840"/>
          <w:pgMar w:top="1418" w:right="567" w:bottom="709" w:left="567" w:header="142" w:footer="68" w:gutter="0"/>
          <w:cols w:space="397"/>
          <w:titlePg/>
          <w:docGrid w:linePitch="360"/>
        </w:sectPr>
      </w:pPr>
      <w:r w:rsidRPr="00DE50B0">
        <w:br w:type="page"/>
      </w:r>
    </w:p>
    <w:p w14:paraId="480CDC35" w14:textId="77777777" w:rsidR="00623215" w:rsidRDefault="00623215" w:rsidP="00635A6B">
      <w:pPr>
        <w:pStyle w:val="Heading1"/>
        <w:rPr>
          <w:rFonts w:eastAsia="MS Mincho"/>
        </w:rPr>
      </w:pPr>
      <w:r w:rsidRPr="00BB7B33">
        <w:rPr>
          <w:rFonts w:eastAsia="MS Mincho"/>
        </w:rPr>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A1C93" w14:paraId="3AF77465" w14:textId="77777777" w:rsidTr="000A1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3068AE67" w14:textId="77777777" w:rsidR="00623215" w:rsidRPr="00A56AED" w:rsidRDefault="00623215" w:rsidP="00A56AED">
            <w:pPr>
              <w:pStyle w:val="Heading2"/>
              <w:rPr>
                <w:bCs w:val="0"/>
              </w:rPr>
            </w:pPr>
            <w:r w:rsidRPr="00A56AED">
              <w:rPr>
                <w:b w:val="0"/>
                <w:bCs w:val="0"/>
              </w:rPr>
              <w:t>School context</w:t>
            </w:r>
          </w:p>
        </w:tc>
      </w:tr>
      <w:tr w:rsidR="000A1C93" w14:paraId="759ADA7C" w14:textId="77777777" w:rsidTr="000A1C93">
        <w:tc>
          <w:tcPr>
            <w:cnfStyle w:val="001000000000" w:firstRow="0" w:lastRow="0" w:firstColumn="1" w:lastColumn="0" w:oddVBand="0" w:evenVBand="0" w:oddHBand="0" w:evenHBand="0" w:firstRowFirstColumn="0" w:firstRowLastColumn="0" w:lastRowFirstColumn="0" w:lastRowLastColumn="0"/>
            <w:tcW w:w="9781" w:type="dxa"/>
          </w:tcPr>
          <w:p w14:paraId="42390B67" w14:textId="77777777" w:rsidR="00623215" w:rsidRPr="00A56AED" w:rsidRDefault="00623215" w:rsidP="00A56AED">
            <w:pPr>
              <w:rPr>
                <w:rFonts w:ascii="Arial" w:eastAsia="Arial" w:hAnsi="Arial" w:cs="Arial"/>
                <w:color w:val="auto"/>
                <w:sz w:val="22"/>
                <w:szCs w:val="22"/>
              </w:rPr>
            </w:pPr>
            <w:r w:rsidRPr="00A56AED">
              <w:rPr>
                <w:rFonts w:ascii="Arial" w:eastAsia="Arial" w:hAnsi="Arial" w:cs="Arial"/>
                <w:color w:val="auto"/>
                <w:sz w:val="22"/>
              </w:rPr>
              <w:t xml:space="preserve">Armadale Primary School (APS) is located in the inner south-east suburbs of Melbourne, approximately 6.8 kilometres south- east of the CBD in the residential suburb of Armadale. Our school’s vision is to be an exemplary learning community. We place the highest value on honouring and developing the whole child with the skills, knowledge and dispositions for a lifetime of inquiry. We strive for a culture of excellence for all learners within a nurturing and inclusive community to create a sense of belonging. </w:t>
            </w:r>
            <w:r w:rsidRPr="00A56AED">
              <w:rPr>
                <w:rFonts w:ascii="Arial" w:eastAsia="Arial" w:hAnsi="Arial" w:cs="Arial"/>
                <w:color w:val="auto"/>
                <w:sz w:val="22"/>
              </w:rPr>
              <w:t>We value diversity and seek to promote a deeper understanding of our world. Our values are: Relationships; Respect, Responsibility; Resilience and Reflection. These values are explicitly linked to our aspiration to enable agency, ownership and intrinsic motivation in all our students. Our intent is to provide for the fullest possible development of each learner enabling them to achieve a strong moral purpose and compass and empathic regard for those who they learn with. We aspire to enable children to becom</w:t>
            </w:r>
            <w:r w:rsidRPr="00A56AED">
              <w:rPr>
                <w:rFonts w:ascii="Arial" w:eastAsia="Arial" w:hAnsi="Arial" w:cs="Arial"/>
                <w:color w:val="auto"/>
                <w:sz w:val="22"/>
              </w:rPr>
              <w:t>e curious and independent thinkers; active contributors and global participants who flourish and thrive and enjoy both social progress and emotional wellbeing. We enact a curriculum that meets the needs and interests of children, co-designing a curriculum which provides children with authentic, real, challenging and relevant learning opportunities. Co-designing creates empowerment and agency and promotes the will and motivation for children to achieve their best. Our learning ecology at Armadale Primary set</w:t>
            </w:r>
            <w:r w:rsidRPr="00A56AED">
              <w:rPr>
                <w:rFonts w:ascii="Arial" w:eastAsia="Arial" w:hAnsi="Arial" w:cs="Arial"/>
                <w:color w:val="auto"/>
                <w:sz w:val="22"/>
              </w:rPr>
              <w:t xml:space="preserve">s the conditions that builds coherence across the learning places in the school, ensuring that our children experience high quality, engagement-rich, action-oriented learning experiences. Our committed and dedicated staff learn collaboratively across the school, collecting evidence of each child’s learning and assessing their growth using learning continuums. This evidence of growth is then published on data walls, ensuring the learning is visible to all. Our pedagogical practices focus on enabling the key </w:t>
            </w:r>
            <w:r w:rsidRPr="00A56AED">
              <w:rPr>
                <w:rFonts w:ascii="Arial" w:eastAsia="Arial" w:hAnsi="Arial" w:cs="Arial"/>
                <w:color w:val="auto"/>
                <w:sz w:val="22"/>
              </w:rPr>
              <w:t>dispositions of great learners to develop which will equip students for life in the 21st century. Specialist curriculum classes P-6 comprises LOTE Italian, Heath and Physical Education; STEM; Library; The Arts ( Music, Dance, Drama, Creative and Visual Arts) and our Kitchen Garden Program.  Students have the opportunity to lead and participate in the Student Representative Council teams within our leadership program; and other curriculum offerings include choir, orchestra, whole school swimming programs, ca</w:t>
            </w:r>
            <w:r w:rsidRPr="00A56AED">
              <w:rPr>
                <w:rFonts w:ascii="Arial" w:eastAsia="Arial" w:hAnsi="Arial" w:cs="Arial"/>
                <w:color w:val="auto"/>
                <w:sz w:val="22"/>
              </w:rPr>
              <w:t>mps, incursions and excursions, house athletics and swimming Carnivals; Inter- school sports and Gala Days. Our Year 5/6 cohort have the opportunity to cook all of the student's lunches on a Wednesday Whole school events which include Italian Day, Harmony Day and Book Week are highlights of the school calendar every year. Students are also afforded opportunities to participate in a variety of activities in Performing arts ; tennis, soccer; instrumental and orchestral music lessons  are offered to our studen</w:t>
            </w:r>
            <w:r w:rsidRPr="00A56AED">
              <w:rPr>
                <w:rFonts w:ascii="Arial" w:eastAsia="Arial" w:hAnsi="Arial" w:cs="Arial"/>
                <w:color w:val="auto"/>
                <w:sz w:val="22"/>
              </w:rPr>
              <w:t>ts through external providers as extra-curriculum opportunities. APS offers 265 ( 136 female, 129 male ) students' excellent educational provision within a heritage listed site. Our overall socio-economic profile remains low. We have 1 FTE Aboriginal student and 6 students enrolled through the Department's International Educational Division. The staffing profile is made up of 1 Principal, 1 Assistant Principal, 1 learning specialist, classroom and specialist teachers, (15.0 FTE) and 6 Educational Support St</w:t>
            </w:r>
            <w:r w:rsidRPr="00A56AED">
              <w:rPr>
                <w:rFonts w:ascii="Arial" w:eastAsia="Arial" w:hAnsi="Arial" w:cs="Arial"/>
                <w:color w:val="auto"/>
                <w:sz w:val="22"/>
              </w:rPr>
              <w:t>aff (6 FTE).</w:t>
            </w:r>
          </w:p>
          <w:p w14:paraId="2177378D" w14:textId="77777777" w:rsidR="00623215" w:rsidRPr="00A56AED" w:rsidRDefault="00623215" w:rsidP="00A56AED">
            <w:pPr>
              <w:rPr>
                <w:rFonts w:ascii="Arial" w:eastAsia="Arial" w:hAnsi="Arial" w:cs="Arial"/>
                <w:color w:val="auto"/>
                <w:sz w:val="22"/>
              </w:rPr>
            </w:pPr>
          </w:p>
        </w:tc>
      </w:tr>
      <w:tr w:rsidR="000A1C93" w14:paraId="74E157D2" w14:textId="77777777" w:rsidTr="000A1C93">
        <w:tc>
          <w:tcPr>
            <w:cnfStyle w:val="001000000000" w:firstRow="0" w:lastRow="0" w:firstColumn="1" w:lastColumn="0" w:oddVBand="0" w:evenVBand="0" w:oddHBand="0" w:evenHBand="0" w:firstRowFirstColumn="0" w:firstRowLastColumn="0" w:lastRowFirstColumn="0" w:lastRowLastColumn="0"/>
            <w:tcW w:w="9781" w:type="dxa"/>
          </w:tcPr>
          <w:p w14:paraId="50BCC513" w14:textId="77777777" w:rsidR="00623215" w:rsidRPr="00A56AED" w:rsidRDefault="00623215" w:rsidP="00A56AED">
            <w:pPr>
              <w:pStyle w:val="Heading2"/>
              <w:rPr>
                <w:bCs w:val="0"/>
              </w:rPr>
            </w:pPr>
            <w:r w:rsidRPr="00BB7B33">
              <w:rPr>
                <w:rFonts w:eastAsia="MS Gothic"/>
              </w:rPr>
              <w:t>Progress towards strategic goals, student outcomes and student engagement</w:t>
            </w:r>
          </w:p>
        </w:tc>
      </w:tr>
      <w:tr w:rsidR="000A1C93" w14:paraId="1C2EDDE7" w14:textId="77777777" w:rsidTr="000A1C93">
        <w:tc>
          <w:tcPr>
            <w:cnfStyle w:val="001000000000" w:firstRow="0" w:lastRow="0" w:firstColumn="1" w:lastColumn="0" w:oddVBand="0" w:evenVBand="0" w:oddHBand="0" w:evenHBand="0" w:firstRowFirstColumn="0" w:firstRowLastColumn="0" w:lastRowFirstColumn="0" w:lastRowLastColumn="0"/>
            <w:tcW w:w="9781" w:type="dxa"/>
          </w:tcPr>
          <w:p w14:paraId="03F2FF0A" w14:textId="77777777" w:rsidR="00623215" w:rsidRPr="00BB7B33" w:rsidRDefault="00623215" w:rsidP="00A56AED">
            <w:pPr>
              <w:pStyle w:val="Heading3"/>
              <w:rPr>
                <w:rFonts w:eastAsia="MS Gothic"/>
              </w:rPr>
            </w:pPr>
            <w:r w:rsidRPr="00BB7B33">
              <w:t>Learning</w:t>
            </w:r>
          </w:p>
        </w:tc>
      </w:tr>
      <w:tr w:rsidR="000A1C93" w14:paraId="0756C10C" w14:textId="77777777" w:rsidTr="000A1C93">
        <w:tc>
          <w:tcPr>
            <w:cnfStyle w:val="001000000000" w:firstRow="0" w:lastRow="0" w:firstColumn="1" w:lastColumn="0" w:oddVBand="0" w:evenVBand="0" w:oddHBand="0" w:evenHBand="0" w:firstRowFirstColumn="0" w:firstRowLastColumn="0" w:lastRowFirstColumn="0" w:lastRowLastColumn="0"/>
            <w:tcW w:w="97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65"/>
            </w:tblGrid>
            <w:tr w:rsidR="000A1C93" w14:paraId="1D8DDDEF" w14:textId="77777777">
              <w:trPr>
                <w:tblCellSpacing w:w="15" w:type="dxa"/>
              </w:trPr>
              <w:tc>
                <w:tcPr>
                  <w:tcW w:w="0" w:type="auto"/>
                  <w:tcMar>
                    <w:top w:w="15" w:type="dxa"/>
                    <w:left w:w="15" w:type="dxa"/>
                    <w:bottom w:w="15" w:type="dxa"/>
                    <w:right w:w="15"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75"/>
                  </w:tblGrid>
                  <w:tr w:rsidR="000A1C93" w14:paraId="222C597D" w14:textId="77777777">
                    <w:trPr>
                      <w:tblCellSpacing w:w="15" w:type="dxa"/>
                    </w:trPr>
                    <w:tc>
                      <w:tcPr>
                        <w:tcW w:w="0" w:type="auto"/>
                        <w:tcMar>
                          <w:top w:w="15" w:type="dxa"/>
                          <w:left w:w="15" w:type="dxa"/>
                          <w:bottom w:w="15" w:type="dxa"/>
                          <w:right w:w="15" w:type="dxa"/>
                        </w:tcMar>
                        <w:vAlign w:val="center"/>
                      </w:tcPr>
                      <w:p w14:paraId="4D03B465" w14:textId="77777777" w:rsidR="00623215" w:rsidRPr="00BB7B33" w:rsidRDefault="00623215" w:rsidP="00A56AED">
                        <w:pPr>
                          <w:rPr>
                            <w:rFonts w:ascii="Arial" w:eastAsia="Arial" w:hAnsi="Arial" w:cs="Arial"/>
                            <w:color w:val="000000"/>
                            <w:sz w:val="22"/>
                            <w:szCs w:val="22"/>
                          </w:rPr>
                        </w:pPr>
                        <w:r w:rsidRPr="00BB7B33">
                          <w:rPr>
                            <w:rFonts w:ascii="Arial" w:eastAsia="Arial" w:hAnsi="Arial" w:cs="Arial"/>
                            <w:color w:val="000000"/>
                            <w:sz w:val="22"/>
                          </w:rPr>
                          <w:t>We are very intentional in the design of our teaching and learning and in the enactment of our curriculum program to ensure that all children are able to grow, thrive and flourish whilst in our care.  All teachers know where each child is at through formative and summative assessments, so that the learning can be targeted specifically at each child's point of need and growth is moved forward along the learning continuum. Data walls are highly visible to all and shared with parents, teachers and children. Ch</w:t>
                        </w:r>
                        <w:r w:rsidRPr="00BB7B33">
                          <w:rPr>
                            <w:rFonts w:ascii="Arial" w:eastAsia="Arial" w:hAnsi="Arial" w:cs="Arial"/>
                            <w:color w:val="000000"/>
                            <w:sz w:val="22"/>
                          </w:rPr>
                          <w:t>ildren are positioned to have agency of their learning and are equipped with the skills, knowledge and dispositions to be challenged and stretched in their learning. Through feedback from their teachers, students know what their next steps are to improve their learning and what strategies they need to implement next to move  their learning forward.  Highlights related to learning include our Professional Learning Communities where teachers work collaboratively to share best practices that achieve student le</w:t>
                        </w:r>
                        <w:r w:rsidRPr="00BB7B33">
                          <w:rPr>
                            <w:rFonts w:ascii="Arial" w:eastAsia="Arial" w:hAnsi="Arial" w:cs="Arial"/>
                            <w:color w:val="000000"/>
                            <w:sz w:val="22"/>
                          </w:rPr>
                          <w:t>aring growth. Our teachers share and showcase their use of anchor charts and classroom displays; their use of feedback and construction of rubrics; and the use of metacognitive strategies to improve children's thinking about their learning. The teacher judgement learning data  shows that 94% of all children In Prep to Year 6 in English are performing at or above age expected standard, which is equal to similar schools  at 95%. We are also sitting 8% above the state average for this measure.  Similarly for M</w:t>
                        </w:r>
                        <w:r w:rsidRPr="00BB7B33">
                          <w:rPr>
                            <w:rFonts w:ascii="Arial" w:eastAsia="Arial" w:hAnsi="Arial" w:cs="Arial"/>
                            <w:color w:val="000000"/>
                            <w:sz w:val="22"/>
                          </w:rPr>
                          <w:t>athematics, 94.5% of children are performing at or above age expected standards, similar schools are at 95% and the state is at 86%. In NAPLAN, in Reading at Year 3 for students in the top 2 bands ( exceeding or strong) we are aligned  to similar schools and are well above the state data. For Reading in Year 5 we are well above both similar schools at 91.3% and significantly above the state average by nearly 20%.   Our Numeracy results in NAPLAN  for both  Year 3 and Year 5 show a slight dip in % of student</w:t>
                        </w:r>
                        <w:r w:rsidRPr="00BB7B33">
                          <w:rPr>
                            <w:rFonts w:ascii="Arial" w:eastAsia="Arial" w:hAnsi="Arial" w:cs="Arial"/>
                            <w:color w:val="000000"/>
                            <w:sz w:val="22"/>
                          </w:rPr>
                          <w:t>s achieving in the top two bands at 73.7 % and 78.3% respectively, compared to the 2 year average. We believe that this dip is specific to the particular cohort and not a trend.</w:t>
                        </w:r>
                      </w:p>
                    </w:tc>
                  </w:tr>
                </w:tbl>
                <w:p w14:paraId="1A71DF3D" w14:textId="77777777" w:rsidR="00623215" w:rsidRPr="00BB7B33" w:rsidRDefault="00623215">
                  <w:pPr>
                    <w:rPr>
                      <w:rFonts w:ascii="Arial" w:eastAsia="Arial" w:hAnsi="Arial" w:cs="Arial"/>
                      <w:color w:val="000000"/>
                      <w:sz w:val="22"/>
                      <w:szCs w:val="22"/>
                    </w:rPr>
                  </w:pPr>
                </w:p>
              </w:tc>
            </w:tr>
          </w:tbl>
          <w:p w14:paraId="6687EB32" w14:textId="77777777" w:rsidR="00623215" w:rsidRPr="00BB7B33" w:rsidRDefault="00623215" w:rsidP="00A56AED">
            <w:pPr>
              <w:rPr>
                <w:rFonts w:ascii="Arial" w:eastAsia="Arial" w:hAnsi="Arial" w:cs="Arial"/>
                <w:color w:val="auto"/>
                <w:sz w:val="22"/>
              </w:rPr>
            </w:pPr>
          </w:p>
        </w:tc>
      </w:tr>
      <w:tr w:rsidR="000A1C93" w14:paraId="65A06702" w14:textId="77777777" w:rsidTr="000A1C93">
        <w:tc>
          <w:tcPr>
            <w:cnfStyle w:val="001000000000" w:firstRow="0" w:lastRow="0" w:firstColumn="1" w:lastColumn="0" w:oddVBand="0" w:evenVBand="0" w:oddHBand="0" w:evenHBand="0" w:firstRowFirstColumn="0" w:firstRowLastColumn="0" w:lastRowFirstColumn="0" w:lastRowLastColumn="0"/>
            <w:tcW w:w="9781" w:type="dxa"/>
          </w:tcPr>
          <w:p w14:paraId="2638A1B5" w14:textId="77777777" w:rsidR="00623215" w:rsidRPr="00BB7B33" w:rsidRDefault="00623215" w:rsidP="00A56AED">
            <w:pPr>
              <w:pStyle w:val="Heading3"/>
              <w:rPr>
                <w:rFonts w:eastAsia="MS Gothic"/>
              </w:rPr>
            </w:pPr>
            <w:r w:rsidRPr="00BB7B33">
              <w:t>Wellbeing</w:t>
            </w:r>
          </w:p>
        </w:tc>
      </w:tr>
      <w:tr w:rsidR="000A1C93" w14:paraId="34F5FCF7" w14:textId="77777777" w:rsidTr="000A1C93">
        <w:tc>
          <w:tcPr>
            <w:cnfStyle w:val="001000000000" w:firstRow="0" w:lastRow="0" w:firstColumn="1" w:lastColumn="0" w:oddVBand="0" w:evenVBand="0" w:oddHBand="0" w:evenHBand="0" w:firstRowFirstColumn="0" w:firstRowLastColumn="0" w:lastRowFirstColumn="0" w:lastRowLastColumn="0"/>
            <w:tcW w:w="97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65"/>
            </w:tblGrid>
            <w:tr w:rsidR="000A1C93" w14:paraId="245D4C0B" w14:textId="77777777">
              <w:trPr>
                <w:tblCellSpacing w:w="15" w:type="dxa"/>
              </w:trPr>
              <w:tc>
                <w:tcPr>
                  <w:tcW w:w="0" w:type="auto"/>
                  <w:tcMar>
                    <w:top w:w="15" w:type="dxa"/>
                    <w:left w:w="15" w:type="dxa"/>
                    <w:bottom w:w="15" w:type="dxa"/>
                    <w:right w:w="15"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75"/>
                  </w:tblGrid>
                  <w:tr w:rsidR="000A1C93" w14:paraId="7291D8F5" w14:textId="77777777">
                    <w:trPr>
                      <w:tblCellSpacing w:w="15" w:type="dxa"/>
                    </w:trPr>
                    <w:tc>
                      <w:tcPr>
                        <w:tcW w:w="0" w:type="auto"/>
                        <w:tcMar>
                          <w:top w:w="15" w:type="dxa"/>
                          <w:left w:w="15" w:type="dxa"/>
                          <w:bottom w:w="15" w:type="dxa"/>
                          <w:right w:w="15" w:type="dxa"/>
                        </w:tcMar>
                        <w:vAlign w:val="center"/>
                      </w:tcPr>
                      <w:p w14:paraId="559C91CA" w14:textId="77777777" w:rsidR="00623215" w:rsidRPr="00BB7B33" w:rsidRDefault="00623215" w:rsidP="00A56AED">
                        <w:pPr>
                          <w:rPr>
                            <w:rFonts w:ascii="Arial" w:eastAsia="Arial" w:hAnsi="Arial" w:cs="Arial"/>
                            <w:color w:val="000000"/>
                            <w:sz w:val="22"/>
                            <w:szCs w:val="22"/>
                          </w:rPr>
                        </w:pPr>
                        <w:r w:rsidRPr="00BB7B33">
                          <w:rPr>
                            <w:rFonts w:ascii="Arial" w:eastAsia="Arial" w:hAnsi="Arial" w:cs="Arial"/>
                            <w:color w:val="000000"/>
                            <w:sz w:val="22"/>
                          </w:rPr>
                          <w:t>The wellbeing of all APS students is of the highest priority to the school and is reflected in our whole school approach to student wellbeing, which is not implemented separately to the curriculum, but sits at our core. Relationships, trust and acting with kindness and integrity are at the cornerstone of our culture. Ongoing successful embedding of daily practices of circle time, class meetings, restorative practices; and other pro-social designs, are an integral part of our nurturing and inclusive culture.</w:t>
                        </w:r>
                        <w:r w:rsidRPr="00BB7B33">
                          <w:rPr>
                            <w:rFonts w:ascii="Arial" w:eastAsia="Arial" w:hAnsi="Arial" w:cs="Arial"/>
                            <w:color w:val="000000"/>
                            <w:sz w:val="22"/>
                          </w:rPr>
                          <w:t xml:space="preserve"> In 2024 we continued with our wellbeing program; UR strong Friendology which teaches children about the importance of friendships and what can happen when we experience friendship fires. UR Strong Friendology also offers our parents access to resources and workshops to assist them when there maybe friendship issues or concerns. Both these strategies assist children to restore their friendships and relationships with others  We also introduced " Open Parachute" which is a program focussing on student's ment</w:t>
                        </w:r>
                        <w:r w:rsidRPr="00BB7B33">
                          <w:rPr>
                            <w:rFonts w:ascii="Arial" w:eastAsia="Arial" w:hAnsi="Arial" w:cs="Arial"/>
                            <w:color w:val="000000"/>
                            <w:sz w:val="22"/>
                          </w:rPr>
                          <w:t>al -health and wellbeing. We continued to implement a positive psychology education program with themes of resilience, gratitude and kindness, through our Big Idea. Circle time provides the opportunity to discuss issues, areas of concern and brainstorm ways in which children can be more connected across the school. Our Buddy and Leadership Program enables connection across the school with the children and sets them up to experience success in a safe and nurturing environment. In 2024 , “Harmony Day”  celebr</w:t>
                        </w:r>
                        <w:r w:rsidRPr="00BB7B33">
                          <w:rPr>
                            <w:rFonts w:ascii="Arial" w:eastAsia="Arial" w:hAnsi="Arial" w:cs="Arial"/>
                            <w:color w:val="000000"/>
                            <w:sz w:val="22"/>
                          </w:rPr>
                          <w:t>ated  our multicultural heritage,  inclusiveness and appreciation of cultural diversity to create a sense of belonging.  The ATOSS data in 2024, shows that the children’s sense of connectedness from all children in Year’s 4-6 has a school percentage endorsement of 90% with similar schools only ranking at 78% and the state average is at 77%. The other measure reported is  on the management of bullying,  with APS having a school percent endorsement of 90% compared to similar schools only ranking 75% and a sta</w:t>
                        </w:r>
                        <w:r w:rsidRPr="00BB7B33">
                          <w:rPr>
                            <w:rFonts w:ascii="Arial" w:eastAsia="Arial" w:hAnsi="Arial" w:cs="Arial"/>
                            <w:color w:val="000000"/>
                            <w:sz w:val="22"/>
                          </w:rPr>
                          <w:t>te average of 76%.  These measures both reflect and endorse the schools' very positive outcomes achieved for students' wellbeing.</w:t>
                        </w:r>
                      </w:p>
                    </w:tc>
                  </w:tr>
                </w:tbl>
                <w:p w14:paraId="603D2264" w14:textId="77777777" w:rsidR="00623215" w:rsidRPr="00BB7B33" w:rsidRDefault="00623215">
                  <w:pPr>
                    <w:rPr>
                      <w:rFonts w:ascii="Arial" w:eastAsia="Arial" w:hAnsi="Arial" w:cs="Arial"/>
                      <w:color w:val="000000"/>
                      <w:sz w:val="22"/>
                      <w:szCs w:val="22"/>
                    </w:rPr>
                  </w:pPr>
                </w:p>
              </w:tc>
            </w:tr>
          </w:tbl>
          <w:p w14:paraId="2A3B032F" w14:textId="77777777" w:rsidR="00623215" w:rsidRPr="00BB7B33" w:rsidRDefault="00623215" w:rsidP="00A56AED">
            <w:pPr>
              <w:rPr>
                <w:rFonts w:ascii="Arial" w:eastAsia="Arial" w:hAnsi="Arial" w:cs="Arial"/>
                <w:color w:val="auto"/>
                <w:sz w:val="22"/>
              </w:rPr>
            </w:pPr>
          </w:p>
        </w:tc>
      </w:tr>
      <w:tr w:rsidR="000A1C93" w14:paraId="1362E413" w14:textId="77777777" w:rsidTr="000A1C93">
        <w:tc>
          <w:tcPr>
            <w:cnfStyle w:val="001000000000" w:firstRow="0" w:lastRow="0" w:firstColumn="1" w:lastColumn="0" w:oddVBand="0" w:evenVBand="0" w:oddHBand="0" w:evenHBand="0" w:firstRowFirstColumn="0" w:firstRowLastColumn="0" w:lastRowFirstColumn="0" w:lastRowLastColumn="0"/>
            <w:tcW w:w="9781" w:type="dxa"/>
          </w:tcPr>
          <w:p w14:paraId="5BF64FDE" w14:textId="77777777" w:rsidR="00623215" w:rsidRPr="00BB7B33" w:rsidRDefault="00623215" w:rsidP="00A56AED">
            <w:pPr>
              <w:pStyle w:val="Heading3"/>
              <w:rPr>
                <w:rFonts w:eastAsia="MS Gothic"/>
              </w:rPr>
            </w:pPr>
            <w:r w:rsidRPr="00BB7B33">
              <w:t>Engagement</w:t>
            </w:r>
          </w:p>
        </w:tc>
      </w:tr>
      <w:tr w:rsidR="000A1C93" w14:paraId="116599E7" w14:textId="77777777" w:rsidTr="000A1C93">
        <w:tc>
          <w:tcPr>
            <w:cnfStyle w:val="001000000000" w:firstRow="0" w:lastRow="0" w:firstColumn="1" w:lastColumn="0" w:oddVBand="0" w:evenVBand="0" w:oddHBand="0" w:evenHBand="0" w:firstRowFirstColumn="0" w:firstRowLastColumn="0" w:lastRowFirstColumn="0" w:lastRowLastColumn="0"/>
            <w:tcW w:w="9781" w:type="dxa"/>
          </w:tcPr>
          <w:p w14:paraId="53D45A02" w14:textId="5AD49FEC" w:rsidR="00623215" w:rsidRPr="00BB7B33" w:rsidRDefault="00623215" w:rsidP="00A56AED">
            <w:pPr>
              <w:rPr>
                <w:rFonts w:ascii="Arial" w:eastAsia="Arial" w:hAnsi="Arial" w:cs="Arial"/>
                <w:color w:val="auto"/>
                <w:sz w:val="22"/>
                <w:szCs w:val="22"/>
              </w:rPr>
            </w:pPr>
            <w:r w:rsidRPr="00BB7B33">
              <w:rPr>
                <w:rFonts w:ascii="Arial" w:eastAsia="Arial" w:hAnsi="Arial" w:cs="Arial"/>
                <w:color w:val="auto"/>
                <w:sz w:val="22"/>
              </w:rPr>
              <w:t>In 2024, overall student absences are less than the state median, with extended family holidays both interstate and overseas being the main reason for absences. The school average number of absence days for children in Years Prep to 6 was 20.1, with similar schools having 18.4 and the state average was 21.8. To improve our absence rate, we will continue to emphasise students’ agency</w:t>
            </w:r>
            <w:r w:rsidR="00DC64BB">
              <w:rPr>
                <w:rFonts w:ascii="Arial" w:eastAsia="Arial" w:hAnsi="Arial" w:cs="Arial"/>
                <w:color w:val="auto"/>
                <w:sz w:val="22"/>
              </w:rPr>
              <w:t xml:space="preserve"> </w:t>
            </w:r>
            <w:r w:rsidRPr="00BB7B33">
              <w:rPr>
                <w:rFonts w:ascii="Arial" w:eastAsia="Arial" w:hAnsi="Arial" w:cs="Arial"/>
                <w:color w:val="auto"/>
                <w:sz w:val="22"/>
              </w:rPr>
              <w:t>in their learning and strengthen the overall engagement and partnership with our community. The philosophy of honouring the whole child continues to underpin the school's approach to student wellbeing and engagement. The emphasis on partnering to learn with our children and our community enables children to feel empowered as learners and parents as partners in each child’s</w:t>
            </w:r>
            <w:r w:rsidR="00DC64BB">
              <w:rPr>
                <w:rFonts w:ascii="Arial" w:eastAsia="Arial" w:hAnsi="Arial" w:cs="Arial"/>
                <w:color w:val="auto"/>
                <w:sz w:val="22"/>
              </w:rPr>
              <w:t xml:space="preserve"> </w:t>
            </w:r>
            <w:r w:rsidRPr="00BB7B33">
              <w:rPr>
                <w:rFonts w:ascii="Arial" w:eastAsia="Arial" w:hAnsi="Arial" w:cs="Arial"/>
                <w:color w:val="auto"/>
                <w:sz w:val="22"/>
              </w:rPr>
              <w:t xml:space="preserve">journey. Family Conferences provide wonderful opportunities for children to showcase their learning and growth and to articulate their learning growth and goals for the next semester. Our results from our Student Attitudes to School Survey continue to be outstanding and place us at the highest level against all other schools in our network. This is again testament to the work of </w:t>
            </w:r>
            <w:proofErr w:type="gramStart"/>
            <w:r w:rsidRPr="00BB7B33">
              <w:rPr>
                <w:rFonts w:ascii="Arial" w:eastAsia="Arial" w:hAnsi="Arial" w:cs="Arial"/>
                <w:color w:val="auto"/>
                <w:sz w:val="22"/>
              </w:rPr>
              <w:t>all of</w:t>
            </w:r>
            <w:proofErr w:type="gramEnd"/>
            <w:r w:rsidRPr="00BB7B33">
              <w:rPr>
                <w:rFonts w:ascii="Arial" w:eastAsia="Arial" w:hAnsi="Arial" w:cs="Arial"/>
                <w:color w:val="auto"/>
                <w:sz w:val="22"/>
              </w:rPr>
              <w:t xml:space="preserve"> our</w:t>
            </w:r>
            <w:r w:rsidR="00DC64BB">
              <w:rPr>
                <w:rFonts w:ascii="Arial" w:eastAsia="Arial" w:hAnsi="Arial" w:cs="Arial"/>
                <w:color w:val="auto"/>
                <w:sz w:val="22"/>
              </w:rPr>
              <w:t xml:space="preserve"> </w:t>
            </w:r>
            <w:r w:rsidRPr="00BB7B33">
              <w:rPr>
                <w:rFonts w:ascii="Arial" w:eastAsia="Arial" w:hAnsi="Arial" w:cs="Arial"/>
                <w:color w:val="auto"/>
                <w:sz w:val="22"/>
              </w:rPr>
              <w:t>teachers, the relationships that they have and the very positive learning culture obvious at our school. Students in Years 4-6 in 2024 have positively endorsed once again how they feel about the learning environment at APS in the following variables:</w:t>
            </w:r>
          </w:p>
          <w:p w14:paraId="148DE5E8" w14:textId="77777777" w:rsidR="00623215" w:rsidRPr="00BB7B33" w:rsidRDefault="00623215" w:rsidP="00A56AED">
            <w:pPr>
              <w:rPr>
                <w:rFonts w:ascii="Arial" w:eastAsia="Arial" w:hAnsi="Arial" w:cs="Arial"/>
                <w:color w:val="auto"/>
                <w:sz w:val="22"/>
                <w:szCs w:val="22"/>
              </w:rPr>
            </w:pPr>
            <w:r w:rsidRPr="00BB7B33">
              <w:rPr>
                <w:rFonts w:ascii="Arial" w:eastAsia="Arial" w:hAnsi="Arial" w:cs="Arial"/>
                <w:color w:val="auto"/>
                <w:sz w:val="22"/>
              </w:rPr>
              <w:t>Effective teaching practice for cognitive engagement - stimulated learning: APS 91% similar schools 82% </w:t>
            </w:r>
          </w:p>
          <w:p w14:paraId="22B9AD54" w14:textId="77777777" w:rsidR="00623215" w:rsidRPr="00BB7B33" w:rsidRDefault="00623215" w:rsidP="00A56AED">
            <w:pPr>
              <w:rPr>
                <w:rFonts w:ascii="Arial" w:eastAsia="Arial" w:hAnsi="Arial" w:cs="Arial"/>
                <w:color w:val="auto"/>
                <w:sz w:val="22"/>
                <w:szCs w:val="22"/>
              </w:rPr>
            </w:pPr>
            <w:r w:rsidRPr="00BB7B33">
              <w:rPr>
                <w:rFonts w:ascii="Arial" w:eastAsia="Arial" w:hAnsi="Arial" w:cs="Arial"/>
                <w:color w:val="auto"/>
                <w:sz w:val="22"/>
              </w:rPr>
              <w:t> Differentiated learning challenge: APS 94% ; similar schools 82%</w:t>
            </w:r>
          </w:p>
          <w:p w14:paraId="483B4442" w14:textId="77777777" w:rsidR="00623215" w:rsidRPr="00BB7B33" w:rsidRDefault="00623215" w:rsidP="00A56AED">
            <w:pPr>
              <w:rPr>
                <w:rFonts w:ascii="Arial" w:eastAsia="Arial" w:hAnsi="Arial" w:cs="Arial"/>
                <w:color w:val="auto"/>
                <w:sz w:val="22"/>
                <w:szCs w:val="22"/>
              </w:rPr>
            </w:pPr>
            <w:r w:rsidRPr="00BB7B33">
              <w:rPr>
                <w:rFonts w:ascii="Arial" w:eastAsia="Arial" w:hAnsi="Arial" w:cs="Arial"/>
                <w:color w:val="auto"/>
                <w:sz w:val="22"/>
              </w:rPr>
              <w:t>Self-regulation and goal setting: APS 89%; 75% similar schools  </w:t>
            </w:r>
          </w:p>
          <w:p w14:paraId="24B68287" w14:textId="77777777" w:rsidR="00623215" w:rsidRPr="00BB7B33" w:rsidRDefault="00623215" w:rsidP="00A56AED">
            <w:pPr>
              <w:rPr>
                <w:rFonts w:ascii="Arial" w:eastAsia="Arial" w:hAnsi="Arial" w:cs="Arial"/>
                <w:color w:val="auto"/>
                <w:sz w:val="22"/>
                <w:szCs w:val="22"/>
              </w:rPr>
            </w:pPr>
            <w:r w:rsidRPr="00BB7B33">
              <w:rPr>
                <w:rFonts w:ascii="Arial" w:eastAsia="Arial" w:hAnsi="Arial" w:cs="Arial"/>
                <w:color w:val="auto"/>
                <w:sz w:val="22"/>
              </w:rPr>
              <w:t>Sense of inclusion 93% APS; 87% similar schools.</w:t>
            </w:r>
          </w:p>
          <w:p w14:paraId="08BA33C3" w14:textId="77777777" w:rsidR="00623215" w:rsidRPr="00BB7B33" w:rsidRDefault="00623215" w:rsidP="00A56AED">
            <w:pPr>
              <w:rPr>
                <w:rFonts w:ascii="Arial" w:eastAsia="Arial" w:hAnsi="Arial" w:cs="Arial"/>
                <w:color w:val="auto"/>
                <w:sz w:val="22"/>
                <w:szCs w:val="22"/>
              </w:rPr>
            </w:pPr>
            <w:r w:rsidRPr="00BB7B33">
              <w:rPr>
                <w:rFonts w:ascii="Arial" w:eastAsia="Arial" w:hAnsi="Arial" w:cs="Arial"/>
                <w:color w:val="auto"/>
                <w:sz w:val="22"/>
              </w:rPr>
              <w:t>It is incredibly rewarding for our teachers and gratifying for all their commitment and endeavour to have such highly engaged and motivated students at our school.</w:t>
            </w:r>
          </w:p>
          <w:p w14:paraId="6A607496" w14:textId="77777777" w:rsidR="00623215" w:rsidRPr="00BB7B33" w:rsidRDefault="00623215" w:rsidP="00A56AED">
            <w:pPr>
              <w:rPr>
                <w:rFonts w:ascii="Arial" w:eastAsia="Arial" w:hAnsi="Arial" w:cs="Arial"/>
                <w:color w:val="auto"/>
                <w:sz w:val="22"/>
              </w:rPr>
            </w:pPr>
          </w:p>
        </w:tc>
      </w:tr>
      <w:tr w:rsidR="000A1C93" w14:paraId="53FB17A1" w14:textId="77777777" w:rsidTr="000A1C93">
        <w:tc>
          <w:tcPr>
            <w:cnfStyle w:val="001000000000" w:firstRow="0" w:lastRow="0" w:firstColumn="1" w:lastColumn="0" w:oddVBand="0" w:evenVBand="0" w:oddHBand="0" w:evenHBand="0" w:firstRowFirstColumn="0" w:firstRowLastColumn="0" w:lastRowFirstColumn="0" w:lastRowLastColumn="0"/>
            <w:tcW w:w="9781" w:type="dxa"/>
          </w:tcPr>
          <w:p w14:paraId="01CDEC9E" w14:textId="77777777" w:rsidR="00623215" w:rsidRPr="00BB7B33" w:rsidRDefault="00623215" w:rsidP="00A56AED">
            <w:pPr>
              <w:pStyle w:val="Heading2"/>
              <w:rPr>
                <w:rFonts w:eastAsia="MS Gothic"/>
              </w:rPr>
            </w:pPr>
            <w:r w:rsidRPr="00BB7B33">
              <w:rPr>
                <w:rFonts w:eastAsia="MS Gothic"/>
              </w:rPr>
              <w:t>Other highlights from the school year</w:t>
            </w:r>
          </w:p>
        </w:tc>
      </w:tr>
      <w:tr w:rsidR="000A1C93" w14:paraId="11D85615" w14:textId="77777777" w:rsidTr="000A1C93">
        <w:tc>
          <w:tcPr>
            <w:cnfStyle w:val="001000000000" w:firstRow="0" w:lastRow="0" w:firstColumn="1" w:lastColumn="0" w:oddVBand="0" w:evenVBand="0" w:oddHBand="0" w:evenHBand="0" w:firstRowFirstColumn="0" w:firstRowLastColumn="0" w:lastRowFirstColumn="0" w:lastRowLastColumn="0"/>
            <w:tcW w:w="9781" w:type="dxa"/>
          </w:tcPr>
          <w:p w14:paraId="62C6581A" w14:textId="77777777" w:rsidR="00623215" w:rsidRPr="00BB7B33" w:rsidRDefault="00623215" w:rsidP="00476100">
            <w:pPr>
              <w:rPr>
                <w:rFonts w:ascii="Arial" w:eastAsia="Arial" w:hAnsi="Arial" w:cs="Arial"/>
                <w:color w:val="auto"/>
                <w:sz w:val="22"/>
                <w:szCs w:val="22"/>
              </w:rPr>
            </w:pPr>
            <w:r w:rsidRPr="00BB7B33">
              <w:rPr>
                <w:rFonts w:ascii="Arial" w:eastAsia="Arial" w:hAnsi="Arial" w:cs="Arial"/>
                <w:color w:val="auto"/>
                <w:sz w:val="22"/>
              </w:rPr>
              <w:t>Highlights of 2024 are many and varied. Our Kitchen Garden Program continues to be an amazing asset for our school and wider community. Children across all year levels</w:t>
            </w:r>
            <w:r w:rsidRPr="00BB7B33">
              <w:rPr>
                <w:rFonts w:ascii="Arial" w:eastAsia="Arial" w:hAnsi="Arial" w:cs="Arial"/>
                <w:color w:val="auto"/>
                <w:sz w:val="22"/>
              </w:rPr>
              <w:br/>
              <w:t>have had the opportunity to cook in the kitchen, follow procedural recipes, cook from our school's community cookbook, harvest produce from our kitchen garden and use the space to collaborate and cook a 3 course meal together and then consume it with relish. SNACKADILLO which occurs once a week involves the Year 5/6 classes cooking bespoke lunches for the entire school that have been ordered online through COMPASS. The children cook and serve the ordered lunches hot and tasty to each classroom.  Both the B</w:t>
            </w:r>
            <w:r w:rsidRPr="00BB7B33">
              <w:rPr>
                <w:rFonts w:ascii="Arial" w:eastAsia="Arial" w:hAnsi="Arial" w:cs="Arial"/>
                <w:color w:val="auto"/>
                <w:sz w:val="22"/>
              </w:rPr>
              <w:t>OOK WEEK and Harmony Day celebrations attracted wonderful community involvement and engagement. But the standout highlight would have to have been our 140th Birthday celebration which was held on Saturday November 10th. Our whole school turned out to celebrate this significant milestone of 140 years of continuos high quality state goverment education since 1884. Dignitaries such as the Hon Michael O'Brien MP for Malvern and Dr  Michelle Ananda-Rajah, Federal Member for Higgins addressed the school and wider</w:t>
            </w:r>
            <w:r w:rsidRPr="00BB7B33">
              <w:rPr>
                <w:rFonts w:ascii="Arial" w:eastAsia="Arial" w:hAnsi="Arial" w:cs="Arial"/>
                <w:color w:val="auto"/>
                <w:sz w:val="22"/>
              </w:rPr>
              <w:t xml:space="preserve"> community at the fair, congratulating all of the children and the teachers on this fabulous achievement. The fair showcased our Year 6 student leaders as they led the carnival games for all the children to play; our kitchen garden produce; our fabulous bakers in our community; our generous parent donations and sponsorship; and the fair raised in excess of $70, 000.00 which enabled us to plan for an additional sports court which was realised in early 2025. </w:t>
            </w:r>
          </w:p>
          <w:p w14:paraId="6E2EBB67" w14:textId="77777777" w:rsidR="00623215" w:rsidRPr="00BB7B33" w:rsidRDefault="00623215" w:rsidP="00476100">
            <w:pPr>
              <w:rPr>
                <w:rFonts w:ascii="Arial" w:eastAsia="Arial" w:hAnsi="Arial" w:cs="Arial"/>
                <w:color w:val="auto"/>
                <w:sz w:val="22"/>
              </w:rPr>
            </w:pPr>
          </w:p>
        </w:tc>
      </w:tr>
      <w:tr w:rsidR="000A1C93" w14:paraId="2EDAF30D" w14:textId="77777777" w:rsidTr="000A1C93">
        <w:tc>
          <w:tcPr>
            <w:cnfStyle w:val="001000000000" w:firstRow="0" w:lastRow="0" w:firstColumn="1" w:lastColumn="0" w:oddVBand="0" w:evenVBand="0" w:oddHBand="0" w:evenHBand="0" w:firstRowFirstColumn="0" w:firstRowLastColumn="0" w:lastRowFirstColumn="0" w:lastRowLastColumn="0"/>
            <w:tcW w:w="9781" w:type="dxa"/>
          </w:tcPr>
          <w:p w14:paraId="336B1A41" w14:textId="77777777" w:rsidR="00623215" w:rsidRPr="00BB7B33" w:rsidRDefault="00623215" w:rsidP="00A56AED">
            <w:pPr>
              <w:pStyle w:val="Heading2"/>
              <w:rPr>
                <w:rFonts w:eastAsia="MS Gothic"/>
              </w:rPr>
            </w:pPr>
            <w:r w:rsidRPr="00BB7B33">
              <w:rPr>
                <w:rFonts w:eastAsia="MS Gothic"/>
              </w:rPr>
              <w:t>Financial performance</w:t>
            </w:r>
          </w:p>
        </w:tc>
      </w:tr>
      <w:tr w:rsidR="000A1C93" w14:paraId="40515E3D" w14:textId="77777777" w:rsidTr="000A1C93">
        <w:tc>
          <w:tcPr>
            <w:cnfStyle w:val="001000000000" w:firstRow="0" w:lastRow="0" w:firstColumn="1" w:lastColumn="0" w:oddVBand="0" w:evenVBand="0" w:oddHBand="0" w:evenHBand="0" w:firstRowFirstColumn="0" w:firstRowLastColumn="0" w:lastRowFirstColumn="0" w:lastRowLastColumn="0"/>
            <w:tcW w:w="9781" w:type="dxa"/>
          </w:tcPr>
          <w:p w14:paraId="20AAFF7C" w14:textId="77777777" w:rsidR="00623215" w:rsidRPr="00BB7B33" w:rsidRDefault="00623215" w:rsidP="00476100">
            <w:pPr>
              <w:rPr>
                <w:rFonts w:ascii="Arial" w:eastAsia="Arial" w:hAnsi="Arial" w:cs="Arial"/>
                <w:color w:val="auto"/>
                <w:sz w:val="22"/>
                <w:szCs w:val="22"/>
              </w:rPr>
            </w:pPr>
            <w:r w:rsidRPr="00BB7B33">
              <w:rPr>
                <w:rFonts w:ascii="Arial" w:eastAsia="Arial" w:hAnsi="Arial" w:cs="Arial"/>
                <w:color w:val="auto"/>
                <w:sz w:val="22"/>
              </w:rPr>
              <w:t>Armadale Primary School maintained a very sound financial position throughout 2024 and we ended the year with a net operating surplus of $57, 176 . Our 140th Fair from a fundraising perspective was highly successful and our school raised a profit of $70,000. The decision to maintain 3 small Prep classes to help young children transition into Prep is also a costly one, but of great benefit for their social and emotional wellbeing.  The school also receives a very small amount of Equity Funding, which contrib</w:t>
            </w:r>
            <w:r w:rsidRPr="00BB7B33">
              <w:rPr>
                <w:rFonts w:ascii="Arial" w:eastAsia="Arial" w:hAnsi="Arial" w:cs="Arial"/>
                <w:color w:val="auto"/>
                <w:sz w:val="22"/>
              </w:rPr>
              <w:t>uted towards the resources used for children with learning difficulties and special needs. We were unfortunately unsuccessful in our Minor Capital Works Grant application in 2024 as the school is very keen to improve it's main building office and reception area and provide more equitable access for the wider community, hence we willl try again in 2025.</w:t>
            </w:r>
          </w:p>
          <w:p w14:paraId="5B17EFA4" w14:textId="77777777" w:rsidR="00623215" w:rsidRPr="00BB7B33" w:rsidRDefault="00623215" w:rsidP="00476100">
            <w:pPr>
              <w:rPr>
                <w:rFonts w:ascii="Arial" w:eastAsia="Arial" w:hAnsi="Arial" w:cs="Arial"/>
                <w:color w:val="auto"/>
                <w:sz w:val="22"/>
              </w:rPr>
            </w:pPr>
          </w:p>
        </w:tc>
      </w:tr>
      <w:tr w:rsidR="000A1C93" w14:paraId="6C83C7E9" w14:textId="77777777" w:rsidTr="000A1C93">
        <w:tc>
          <w:tcPr>
            <w:cnfStyle w:val="001000000000" w:firstRow="0" w:lastRow="0" w:firstColumn="1" w:lastColumn="0" w:oddVBand="0" w:evenVBand="0" w:oddHBand="0" w:evenHBand="0" w:firstRowFirstColumn="0" w:firstRowLastColumn="0" w:lastRowFirstColumn="0" w:lastRowLastColumn="0"/>
            <w:tcW w:w="9781" w:type="dxa"/>
          </w:tcPr>
          <w:p w14:paraId="0C992713" w14:textId="77777777" w:rsidR="00623215" w:rsidRPr="00BB7B33" w:rsidRDefault="00623215" w:rsidP="00476100"/>
          <w:p w14:paraId="6A7CC05E" w14:textId="77777777" w:rsidR="000A1C93" w:rsidRDefault="00623215">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8" w:history="1">
              <w:r>
                <w:rPr>
                  <w:rFonts w:ascii="Arial" w:eastAsia="Arial" w:hAnsi="Arial" w:cs="Arial"/>
                  <w:b/>
                  <w:bCs/>
                  <w:sz w:val="22"/>
                  <w:szCs w:val="22"/>
                </w:rPr>
                <w:t>https://armadaleps.vic.edu.au</w:t>
              </w:r>
            </w:hyperlink>
          </w:p>
          <w:p w14:paraId="4EECC664" w14:textId="77777777" w:rsidR="000A1C93" w:rsidRDefault="000A1C93">
            <w:pPr>
              <w:rPr>
                <w:rFonts w:ascii="Arial" w:eastAsia="Arial" w:hAnsi="Arial" w:cs="Arial"/>
                <w:sz w:val="22"/>
              </w:rPr>
            </w:pPr>
          </w:p>
        </w:tc>
      </w:tr>
    </w:tbl>
    <w:p w14:paraId="169930D4" w14:textId="77777777" w:rsidR="00623215" w:rsidRDefault="00623215" w:rsidP="004827CE">
      <w:pPr>
        <w:spacing w:before="0" w:after="0" w:line="240" w:lineRule="auto"/>
      </w:pPr>
    </w:p>
    <w:p w14:paraId="0DF3002C" w14:textId="77777777" w:rsidR="00623215" w:rsidRDefault="00623215">
      <w:pPr>
        <w:spacing w:before="0" w:after="0" w:line="240" w:lineRule="auto"/>
      </w:pPr>
      <w:r>
        <w:br w:type="page"/>
      </w:r>
    </w:p>
    <w:p w14:paraId="3E5A5294" w14:textId="77777777" w:rsidR="00623215" w:rsidRDefault="00623215" w:rsidP="004827CE">
      <w:pPr>
        <w:spacing w:before="0" w:after="0" w:line="240" w:lineRule="auto"/>
        <w:sectPr w:rsidR="00147B2E" w:rsidSect="0024636E">
          <w:headerReference w:type="default" r:id="rId29"/>
          <w:footerReference w:type="default" r:id="rId30"/>
          <w:headerReference w:type="first" r:id="rId31"/>
          <w:pgSz w:w="11900" w:h="16840"/>
          <w:pgMar w:top="1882" w:right="567" w:bottom="1701" w:left="567" w:header="227" w:footer="0" w:gutter="0"/>
          <w:cols w:space="708"/>
          <w:docGrid w:linePitch="360"/>
        </w:sectPr>
      </w:pPr>
    </w:p>
    <w:p w14:paraId="2A1ED341" w14:textId="77777777" w:rsidR="00623215" w:rsidRPr="00DE50B0" w:rsidRDefault="00623215" w:rsidP="00B637FF">
      <w:pPr>
        <w:pStyle w:val="Title0"/>
        <w:rPr>
          <w:rFonts w:cs="Arial"/>
          <w:color w:val="D40032"/>
        </w:rPr>
      </w:pPr>
      <w:r w:rsidRPr="00DE50B0">
        <w:rPr>
          <w:rFonts w:cs="Arial"/>
          <w:color w:val="D40032"/>
        </w:rPr>
        <w:t>Performance Summary</w:t>
      </w:r>
    </w:p>
    <w:p w14:paraId="7B9B3622" w14:textId="77777777" w:rsidR="00623215" w:rsidRPr="00DE50B0" w:rsidRDefault="00623215" w:rsidP="008B3EE8">
      <w:pPr>
        <w:pStyle w:val="ESBodyText"/>
      </w:pPr>
      <w:r w:rsidRPr="00DE50B0">
        <w:t>The Performance Summary for government schools provides an overview of how this school is contributing to the objectives of the Education State and how it compares to other Victorian government schools.</w:t>
      </w:r>
    </w:p>
    <w:p w14:paraId="0C78A82C" w14:textId="77777777" w:rsidR="00623215" w:rsidRPr="00DE50B0" w:rsidRDefault="00623215" w:rsidP="008B3EE8">
      <w:pPr>
        <w:pStyle w:val="ESBodyText"/>
      </w:pPr>
      <w:r w:rsidRPr="00DE50B0">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0BD8502B" w14:textId="77777777" w:rsidR="00623215" w:rsidRPr="00DE50B0" w:rsidRDefault="00623215" w:rsidP="008B3EE8">
      <w:pPr>
        <w:pStyle w:val="ESBodyText"/>
      </w:pPr>
      <w:r w:rsidRPr="00DE50B0">
        <w:t>Refer to the ‘How to read the Annual Report’ section for help on how to interpret this report.</w:t>
      </w:r>
    </w:p>
    <w:p w14:paraId="04882D3C" w14:textId="77777777" w:rsidR="00623215" w:rsidRPr="00DE50B0" w:rsidRDefault="00623215" w:rsidP="00B637FF">
      <w:pPr>
        <w:pStyle w:val="Style11"/>
        <w:rPr>
          <w:rFonts w:cs="Arial"/>
          <w:b/>
          <w:bCs w:val="0"/>
          <w:color w:val="D40032"/>
        </w:rPr>
      </w:pPr>
      <w:r w:rsidRPr="00DE50B0">
        <w:rPr>
          <w:rFonts w:cs="Arial"/>
          <w:b/>
          <w:bCs w:val="0"/>
          <w:color w:val="D40032"/>
        </w:rPr>
        <w:t>SCHOOL PROFILE</w:t>
      </w:r>
    </w:p>
    <w:p w14:paraId="773BFF54" w14:textId="77777777" w:rsidR="00623215" w:rsidRPr="00DE50B0" w:rsidRDefault="00623215" w:rsidP="00B637FF">
      <w:pPr>
        <w:pStyle w:val="ESHeading3"/>
        <w:rPr>
          <w:color w:val="1F1646"/>
        </w:rPr>
      </w:pPr>
      <w:r w:rsidRPr="00DE50B0">
        <w:rPr>
          <w:color w:val="1F1646"/>
        </w:rPr>
        <w:t>Enrolment Profile</w:t>
      </w:r>
    </w:p>
    <w:p w14:paraId="53BF43FB" w14:textId="77777777" w:rsidR="00623215" w:rsidRPr="00DE50B0" w:rsidRDefault="00623215">
      <w:pPr>
        <w:pStyle w:val="ESBodyText"/>
      </w:pPr>
      <w:r w:rsidRPr="00DE50B0">
        <w:t>A total of</w:t>
      </w:r>
      <w:r>
        <w:t xml:space="preserve"> 265</w:t>
      </w:r>
      <w:r w:rsidRPr="00DE50B0">
        <w:t xml:space="preserve"> students were enrolled at this school in </w:t>
      </w:r>
      <w:r w:rsidRPr="00DE50B0">
        <w:t>2024</w:t>
      </w:r>
      <w:r w:rsidRPr="00DE50B0">
        <w:t>,</w:t>
      </w:r>
      <w:r>
        <w:t xml:space="preserve"> 136</w:t>
      </w:r>
      <w:r w:rsidRPr="00DE50B0">
        <w:t xml:space="preserve"> female and</w:t>
      </w:r>
      <w:r>
        <w:t xml:space="preserve"> 129</w:t>
      </w:r>
      <w:r w:rsidRPr="00DE50B0">
        <w:t xml:space="preserve"> male.</w:t>
      </w:r>
    </w:p>
    <w:p w14:paraId="6B9FE7CC" w14:textId="77777777" w:rsidR="00623215" w:rsidRPr="00DE50B0" w:rsidRDefault="00623215">
      <w:pPr>
        <w:pStyle w:val="ESBodyText"/>
      </w:pPr>
      <w:r>
        <w:t>15</w:t>
      </w:r>
      <w:r w:rsidRPr="00DE50B0">
        <w:t xml:space="preserve"> percent of students had English as an additional language and </w:t>
      </w:r>
      <w:r>
        <w:t>NDP</w:t>
      </w:r>
      <w:r w:rsidRPr="00DE50B0">
        <w:t xml:space="preserve"> percent were Aboriginal or Torres Strait Islander.</w:t>
      </w:r>
    </w:p>
    <w:p w14:paraId="708C615C" w14:textId="77777777" w:rsidR="00623215" w:rsidRPr="00DE50B0" w:rsidRDefault="00623215" w:rsidP="00742BDA">
      <w:pPr>
        <w:pStyle w:val="ESHeading3"/>
        <w:spacing w:before="360"/>
        <w:rPr>
          <w:color w:val="1F1646"/>
        </w:rPr>
      </w:pPr>
      <w:r w:rsidRPr="00DE50B0">
        <w:rPr>
          <w:color w:val="1F1646"/>
        </w:rPr>
        <w:t>Overall Socio-Economic Profile</w:t>
      </w:r>
    </w:p>
    <w:p w14:paraId="5480081F" w14:textId="77777777" w:rsidR="00623215" w:rsidRPr="00DE50B0" w:rsidRDefault="00623215">
      <w:pPr>
        <w:pStyle w:val="ESBodyText"/>
      </w:pPr>
      <w:r w:rsidRPr="00DE50B0">
        <w:t>The overall school’s socio-economic profile is based on the school's Student Family Occupation and Education index (SFOE).</w:t>
      </w:r>
    </w:p>
    <w:p w14:paraId="4EC47749" w14:textId="77777777" w:rsidR="00623215" w:rsidRPr="00DE50B0" w:rsidRDefault="00623215">
      <w:pPr>
        <w:pStyle w:val="ESBodyText"/>
      </w:pPr>
      <w:r w:rsidRPr="00DE50B0">
        <w:t>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w:t>
      </w:r>
    </w:p>
    <w:p w14:paraId="6221062E" w14:textId="77777777" w:rsidR="00623215" w:rsidRPr="00DE50B0" w:rsidRDefault="00623215">
      <w:pPr>
        <w:pStyle w:val="ESBodyText"/>
      </w:pPr>
      <w:r w:rsidRPr="00DE50B0">
        <w:t xml:space="preserve">This school’s </w:t>
      </w:r>
      <w:r w:rsidRPr="00DE50B0">
        <w:t>SFOE</w:t>
      </w:r>
      <w:r w:rsidRPr="00DE50B0">
        <w:t xml:space="preserve"> band value is: </w:t>
      </w:r>
      <w:r>
        <w:rPr>
          <w:b/>
          <w:bCs/>
          <w:color w:val="1F1646"/>
        </w:rPr>
        <w:t>Low</w:t>
      </w:r>
    </w:p>
    <w:p w14:paraId="27F70AAC" w14:textId="77777777" w:rsidR="00623215" w:rsidRPr="00DE50B0" w:rsidRDefault="00623215" w:rsidP="008A558E">
      <w:pPr>
        <w:pStyle w:val="ESHeading3"/>
        <w:spacing w:before="360"/>
        <w:rPr>
          <w:color w:val="1F1646"/>
        </w:rPr>
      </w:pPr>
      <w:r w:rsidRPr="00DE50B0">
        <w:rPr>
          <w:color w:val="1F1646"/>
        </w:rPr>
        <w:t>Parent Satisfaction Summary</w:t>
      </w:r>
    </w:p>
    <w:p w14:paraId="4B613AE8" w14:textId="77777777" w:rsidR="00623215" w:rsidRPr="00DE50B0" w:rsidRDefault="00623215" w:rsidP="008A558E">
      <w:pPr>
        <w:pStyle w:val="ESBodyText"/>
      </w:pPr>
      <w:bookmarkStart w:id="3" w:name="_Hlk156969784"/>
      <w:r w:rsidRPr="00DE50B0">
        <w:t>The percentage endorsement by parents on their General School Satisfaction, as reported in the annual Parent/Caregiver/Guardian Opinion Survey.</w:t>
      </w:r>
    </w:p>
    <w:bookmarkEnd w:id="3"/>
    <w:p w14:paraId="6C1DA8A0" w14:textId="77777777" w:rsidR="00623215" w:rsidRDefault="00623215" w:rsidP="008261D0">
      <w:pPr>
        <w:pStyle w:val="ESBodyText"/>
        <w:spacing w:after="0"/>
      </w:pPr>
      <w:r w:rsidRPr="00DE50B0">
        <w:rPr>
          <w:noProof/>
        </w:rPr>
        <w:drawing>
          <wp:anchor distT="0" distB="0" distL="114300" distR="114300" simplePos="0" relativeHeight="251669504" behindDoc="0" locked="0" layoutInCell="1" allowOverlap="1" wp14:anchorId="5DD11201" wp14:editId="38ACA780">
            <wp:simplePos x="0" y="0"/>
            <wp:positionH relativeFrom="column">
              <wp:posOffset>3385185</wp:posOffset>
            </wp:positionH>
            <wp:positionV relativeFrom="paragraph">
              <wp:posOffset>341630</wp:posOffset>
            </wp:positionV>
            <wp:extent cx="3476625" cy="1443567"/>
            <wp:effectExtent l="0" t="0" r="0" b="444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Pr="00DE50B0">
        <w:t>P</w:t>
      </w:r>
      <w:r w:rsidRPr="00DE50B0">
        <w:t>ercent endorsement indicates the percent of positive responses (agree or strongly agree) from parents who responded to the survey.</w:t>
      </w:r>
    </w:p>
    <w:p w14:paraId="48DAF3DE" w14:textId="77777777" w:rsidR="00623215" w:rsidRPr="00DE50B0" w:rsidRDefault="00623215" w:rsidP="008261D0">
      <w:pPr>
        <w:pStyle w:val="ESBodyText"/>
        <w:spacing w:after="0"/>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9"/>
      </w:tblGrid>
      <w:tr w:rsidR="000A1C93" w14:paraId="178643E4" w14:textId="77777777" w:rsidTr="003D641B">
        <w:trPr>
          <w:trHeight w:val="488"/>
        </w:trPr>
        <w:tc>
          <w:tcPr>
            <w:tcW w:w="3256" w:type="dxa"/>
            <w:vAlign w:val="bottom"/>
          </w:tcPr>
          <w:p w14:paraId="12CA5B4D" w14:textId="77777777" w:rsidR="00623215" w:rsidRPr="00DE50B0" w:rsidRDefault="00623215">
            <w:pPr>
              <w:pStyle w:val="ESBodyText"/>
              <w:rPr>
                <w:b/>
                <w:bCs/>
                <w:color w:val="1F1646"/>
              </w:rPr>
            </w:pPr>
            <w:r w:rsidRPr="00DE50B0">
              <w:rPr>
                <w:b/>
                <w:bCs/>
                <w:color w:val="1F1646"/>
              </w:rPr>
              <w:t>Parent Satisfaction</w:t>
            </w:r>
          </w:p>
        </w:tc>
        <w:tc>
          <w:tcPr>
            <w:tcW w:w="1139" w:type="dxa"/>
            <w:vAlign w:val="bottom"/>
          </w:tcPr>
          <w:p w14:paraId="781D4FAB" w14:textId="77777777" w:rsidR="00623215" w:rsidRPr="00DE50B0" w:rsidRDefault="00623215" w:rsidP="00DF5E8D">
            <w:pPr>
              <w:pStyle w:val="ESBodyText"/>
              <w:jc w:val="center"/>
              <w:rPr>
                <w:b/>
                <w:bCs/>
                <w:color w:val="1F1646"/>
              </w:rPr>
            </w:pPr>
            <w:r w:rsidRPr="00DE50B0">
              <w:rPr>
                <w:color w:val="1F1646"/>
              </w:rPr>
              <w:t>Latest year (</w:t>
            </w:r>
            <w:r w:rsidRPr="00DE50B0">
              <w:rPr>
                <w:color w:val="1F1646"/>
              </w:rPr>
              <w:t>2024</w:t>
            </w:r>
            <w:r w:rsidRPr="00DE50B0">
              <w:rPr>
                <w:color w:val="1F1646"/>
              </w:rPr>
              <w:t>)</w:t>
            </w:r>
          </w:p>
        </w:tc>
      </w:tr>
      <w:tr w:rsidR="000A1C93" w14:paraId="152C9458" w14:textId="77777777" w:rsidTr="00A00971">
        <w:trPr>
          <w:trHeight w:val="567"/>
        </w:trPr>
        <w:tc>
          <w:tcPr>
            <w:tcW w:w="3256" w:type="dxa"/>
            <w:tcMar>
              <w:top w:w="57" w:type="dxa"/>
            </w:tcMar>
            <w:vAlign w:val="center"/>
          </w:tcPr>
          <w:p w14:paraId="14E7438B" w14:textId="77777777" w:rsidR="00623215" w:rsidRPr="00DE50B0" w:rsidRDefault="00623215">
            <w:pPr>
              <w:pStyle w:val="ESBodyText"/>
              <w:rPr>
                <w:color w:val="1F1646"/>
              </w:rPr>
            </w:pPr>
            <w:r w:rsidRPr="00DE50B0">
              <w:rPr>
                <w:color w:val="1F1646"/>
              </w:rPr>
              <w:t>School percent</w:t>
            </w:r>
            <w:r w:rsidRPr="00DE50B0">
              <w:rPr>
                <w:color w:val="1F1646"/>
              </w:rPr>
              <w:t>age</w:t>
            </w:r>
            <w:r w:rsidRPr="00DE50B0">
              <w:rPr>
                <w:color w:val="1F1646"/>
              </w:rPr>
              <w:t xml:space="preserve"> endorsement:</w:t>
            </w:r>
          </w:p>
        </w:tc>
        <w:tc>
          <w:tcPr>
            <w:tcW w:w="1134" w:type="dxa"/>
            <w:tcBorders>
              <w:bottom w:val="single" w:sz="4" w:space="0" w:color="FFFFFF" w:themeColor="background1"/>
            </w:tcBorders>
            <w:shd w:val="clear" w:color="auto" w:fill="D40032"/>
            <w:tcMar>
              <w:top w:w="57" w:type="dxa"/>
            </w:tcMar>
            <w:vAlign w:val="center"/>
          </w:tcPr>
          <w:p w14:paraId="0716EA71" w14:textId="77777777" w:rsidR="00623215" w:rsidRPr="00DE50B0" w:rsidRDefault="00623215" w:rsidP="00DF5E8D">
            <w:pPr>
              <w:pStyle w:val="ESBodyText"/>
              <w:jc w:val="center"/>
              <w:rPr>
                <w:color w:val="1F1646"/>
              </w:rPr>
            </w:pPr>
            <w:r>
              <w:rPr>
                <w:color w:val="FFFFFF"/>
              </w:rPr>
              <w:t>72.0%</w:t>
            </w:r>
          </w:p>
        </w:tc>
      </w:tr>
      <w:tr w:rsidR="000A1C93" w14:paraId="47773E70" w14:textId="77777777" w:rsidTr="00A00971">
        <w:trPr>
          <w:trHeight w:val="567"/>
        </w:trPr>
        <w:tc>
          <w:tcPr>
            <w:tcW w:w="3256" w:type="dxa"/>
            <w:tcMar>
              <w:top w:w="57" w:type="dxa"/>
            </w:tcMar>
            <w:vAlign w:val="center"/>
          </w:tcPr>
          <w:p w14:paraId="6A43BCA6" w14:textId="77777777" w:rsidR="00623215" w:rsidRPr="00DE50B0" w:rsidRDefault="00623215">
            <w:pPr>
              <w:pStyle w:val="ESBodyText"/>
              <w:rPr>
                <w:color w:val="1F1646"/>
              </w:rPr>
            </w:pPr>
            <w:r w:rsidRPr="00DE50B0">
              <w:rPr>
                <w:color w:val="1F1646"/>
              </w:rPr>
              <w:t>State average</w:t>
            </w:r>
            <w:r w:rsidRPr="00DE50B0">
              <w:rPr>
                <w:color w:val="1F1646"/>
              </w:rPr>
              <w:t xml:space="preserve"> (primary schools)</w:t>
            </w:r>
            <w:r w:rsidRPr="00DE50B0">
              <w:rPr>
                <w:color w:val="1F1646"/>
              </w:rPr>
              <w:t>:</w:t>
            </w:r>
          </w:p>
        </w:tc>
        <w:tc>
          <w:tcPr>
            <w:tcW w:w="1134" w:type="dxa"/>
            <w:tcBorders>
              <w:top w:val="single" w:sz="4" w:space="0" w:color="FFFFFF" w:themeColor="background1"/>
            </w:tcBorders>
            <w:shd w:val="clear" w:color="auto" w:fill="1F1646"/>
            <w:tcMar>
              <w:top w:w="57" w:type="dxa"/>
            </w:tcMar>
            <w:vAlign w:val="center"/>
          </w:tcPr>
          <w:p w14:paraId="43A90D7D" w14:textId="77777777" w:rsidR="00623215" w:rsidRPr="00DE50B0" w:rsidRDefault="00623215" w:rsidP="00DF5E8D">
            <w:pPr>
              <w:pStyle w:val="ESBodyText"/>
              <w:jc w:val="center"/>
              <w:rPr>
                <w:color w:val="1F1646"/>
              </w:rPr>
            </w:pPr>
            <w:r>
              <w:rPr>
                <w:color w:val="FFFFFF"/>
              </w:rPr>
              <w:t>81.6%</w:t>
            </w:r>
          </w:p>
        </w:tc>
      </w:tr>
    </w:tbl>
    <w:p w14:paraId="44A33A36" w14:textId="77777777" w:rsidR="00623215" w:rsidRPr="00DE50B0" w:rsidRDefault="00623215" w:rsidP="00B55D76">
      <w:pPr>
        <w:pStyle w:val="ESBodyText"/>
        <w:spacing w:after="0" w:line="240" w:lineRule="auto"/>
      </w:pPr>
    </w:p>
    <w:p w14:paraId="44FCF632" w14:textId="77777777" w:rsidR="00623215" w:rsidRDefault="00623215" w:rsidP="00B637FF">
      <w:pPr>
        <w:pStyle w:val="ESHeading3"/>
        <w:rPr>
          <w:color w:val="1F1646"/>
        </w:rPr>
      </w:pPr>
    </w:p>
    <w:p w14:paraId="377DA811" w14:textId="77777777" w:rsidR="00623215" w:rsidRPr="00DE50B0" w:rsidRDefault="00623215" w:rsidP="00B637FF">
      <w:pPr>
        <w:pStyle w:val="ESHeading3"/>
        <w:rPr>
          <w:color w:val="1F1646"/>
        </w:rPr>
      </w:pPr>
      <w:r w:rsidRPr="00DE50B0">
        <w:rPr>
          <w:color w:val="1F1646"/>
        </w:rPr>
        <w:t>School Staff Survey</w:t>
      </w:r>
    </w:p>
    <w:p w14:paraId="6AA56E16" w14:textId="77777777" w:rsidR="00623215" w:rsidRPr="00DE50B0" w:rsidRDefault="00623215">
      <w:pPr>
        <w:pStyle w:val="ESBodyText"/>
      </w:pPr>
      <w:r w:rsidRPr="00DE50B0">
        <w:t>The percent endorsement by staff on School Climate, as reported in the annual School Staff Survey.</w:t>
      </w:r>
    </w:p>
    <w:p w14:paraId="677D40FE" w14:textId="77777777" w:rsidR="00623215" w:rsidRPr="00DE50B0" w:rsidRDefault="00623215">
      <w:pPr>
        <w:pStyle w:val="ESBodyText"/>
      </w:pPr>
      <w:r w:rsidRPr="00DE50B0">
        <w:t>Percent endorsement indicates the percent of positive responses (agree or strongly agree) from staff who responded to the survey.</w:t>
      </w:r>
    </w:p>
    <w:p w14:paraId="4B334BE8" w14:textId="77777777" w:rsidR="00623215" w:rsidRPr="00DE50B0" w:rsidRDefault="00623215" w:rsidP="00DF5E8D">
      <w:pPr>
        <w:pStyle w:val="ESBodyText"/>
        <w:spacing w:after="360"/>
      </w:pPr>
      <w:r w:rsidRPr="00DE50B0">
        <w:rPr>
          <w:noProof/>
        </w:rPr>
        <w:drawing>
          <wp:anchor distT="0" distB="0" distL="114300" distR="114300" simplePos="0" relativeHeight="251668480" behindDoc="0" locked="0" layoutInCell="1" allowOverlap="1" wp14:anchorId="52A2ABFF" wp14:editId="45AD2EF4">
            <wp:simplePos x="0" y="0"/>
            <wp:positionH relativeFrom="margin">
              <wp:align>right</wp:align>
            </wp:positionH>
            <wp:positionV relativeFrom="paragraph">
              <wp:posOffset>281940</wp:posOffset>
            </wp:positionV>
            <wp:extent cx="3521710" cy="1468967"/>
            <wp:effectExtent l="0" t="0" r="2540" b="0"/>
            <wp:wrapNone/>
            <wp:docPr id="19165801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Pr="00DE50B0">
        <w:t>Data is suppressed for schools with three or less respondents to the survey for confidentiality reasons.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40"/>
      </w:tblGrid>
      <w:tr w:rsidR="000A1C93" w14:paraId="286C019E" w14:textId="77777777" w:rsidTr="003D641B">
        <w:trPr>
          <w:trHeight w:val="488"/>
        </w:trPr>
        <w:tc>
          <w:tcPr>
            <w:tcW w:w="3256" w:type="dxa"/>
            <w:vAlign w:val="bottom"/>
          </w:tcPr>
          <w:p w14:paraId="09F3D1E2" w14:textId="77777777" w:rsidR="00623215" w:rsidRPr="00DE50B0" w:rsidRDefault="00623215" w:rsidP="00BA1967">
            <w:pPr>
              <w:pStyle w:val="ESBodyText"/>
              <w:rPr>
                <w:b/>
                <w:bCs/>
                <w:color w:val="1F1646"/>
              </w:rPr>
            </w:pPr>
            <w:r w:rsidRPr="00DE50B0">
              <w:rPr>
                <w:b/>
                <w:bCs/>
                <w:color w:val="1F1646"/>
              </w:rPr>
              <w:t>School Climate</w:t>
            </w:r>
          </w:p>
        </w:tc>
        <w:tc>
          <w:tcPr>
            <w:tcW w:w="1140" w:type="dxa"/>
          </w:tcPr>
          <w:p w14:paraId="69C79355" w14:textId="77777777" w:rsidR="00623215" w:rsidRPr="00DE50B0" w:rsidRDefault="00623215" w:rsidP="00BA1967">
            <w:pPr>
              <w:pStyle w:val="ESBodyText"/>
              <w:jc w:val="center"/>
              <w:rPr>
                <w:b/>
                <w:bCs/>
                <w:color w:val="1F1646"/>
              </w:rPr>
            </w:pPr>
            <w:r w:rsidRPr="00DE50B0">
              <w:rPr>
                <w:color w:val="1F1646"/>
              </w:rPr>
              <w:t>Latest year (</w:t>
            </w:r>
            <w:r w:rsidRPr="00DE50B0">
              <w:rPr>
                <w:color w:val="1F1646"/>
              </w:rPr>
              <w:t>2024</w:t>
            </w:r>
            <w:r w:rsidRPr="00DE50B0">
              <w:rPr>
                <w:color w:val="1F1646"/>
              </w:rPr>
              <w:t>)</w:t>
            </w:r>
          </w:p>
        </w:tc>
      </w:tr>
      <w:tr w:rsidR="000A1C93" w14:paraId="68A93ABC" w14:textId="77777777" w:rsidTr="00A00971">
        <w:trPr>
          <w:trHeight w:val="567"/>
        </w:trPr>
        <w:tc>
          <w:tcPr>
            <w:tcW w:w="3256" w:type="dxa"/>
            <w:tcMar>
              <w:top w:w="57" w:type="dxa"/>
            </w:tcMar>
            <w:vAlign w:val="center"/>
          </w:tcPr>
          <w:p w14:paraId="5286C6CA" w14:textId="77777777" w:rsidR="00623215" w:rsidRPr="00DE50B0" w:rsidRDefault="00623215" w:rsidP="00BA1967">
            <w:pPr>
              <w:pStyle w:val="ESBodyText"/>
              <w:rPr>
                <w:color w:val="1F1646"/>
              </w:rPr>
            </w:pPr>
            <w:r w:rsidRPr="00DE50B0">
              <w:rPr>
                <w:color w:val="1F1646"/>
              </w:rPr>
              <w:t>School percent</w:t>
            </w:r>
            <w:r w:rsidRPr="00DE50B0">
              <w:rPr>
                <w:color w:val="1F1646"/>
              </w:rPr>
              <w:t>age</w:t>
            </w:r>
            <w:r w:rsidRPr="00DE50B0">
              <w:rPr>
                <w:color w:val="1F1646"/>
              </w:rPr>
              <w:t xml:space="preserve"> endorsement:</w:t>
            </w:r>
          </w:p>
        </w:tc>
        <w:tc>
          <w:tcPr>
            <w:tcW w:w="1140" w:type="dxa"/>
            <w:tcBorders>
              <w:bottom w:val="single" w:sz="4" w:space="0" w:color="FFFFFF" w:themeColor="background1"/>
            </w:tcBorders>
            <w:shd w:val="clear" w:color="auto" w:fill="D40032"/>
            <w:tcMar>
              <w:top w:w="57" w:type="dxa"/>
            </w:tcMar>
            <w:vAlign w:val="center"/>
          </w:tcPr>
          <w:p w14:paraId="17851CA9" w14:textId="77777777" w:rsidR="00623215" w:rsidRPr="00DE50B0" w:rsidRDefault="00623215" w:rsidP="00BA1967">
            <w:pPr>
              <w:pStyle w:val="ESBodyText"/>
              <w:jc w:val="center"/>
              <w:rPr>
                <w:color w:val="FFFFFF"/>
              </w:rPr>
            </w:pPr>
            <w:r>
              <w:rPr>
                <w:color w:val="FFFFFF"/>
              </w:rPr>
              <w:t>86.1%</w:t>
            </w:r>
          </w:p>
        </w:tc>
      </w:tr>
      <w:tr w:rsidR="000A1C93" w14:paraId="4D53573F" w14:textId="77777777" w:rsidTr="00A00971">
        <w:trPr>
          <w:trHeight w:val="567"/>
        </w:trPr>
        <w:tc>
          <w:tcPr>
            <w:tcW w:w="3256" w:type="dxa"/>
            <w:tcMar>
              <w:top w:w="57" w:type="dxa"/>
            </w:tcMar>
            <w:vAlign w:val="center"/>
          </w:tcPr>
          <w:p w14:paraId="3F3F391B" w14:textId="77777777" w:rsidR="00623215" w:rsidRPr="00DE50B0" w:rsidRDefault="00623215" w:rsidP="00BA1967">
            <w:pPr>
              <w:pStyle w:val="ESBodyText"/>
              <w:rPr>
                <w:color w:val="1F1646"/>
              </w:rPr>
            </w:pPr>
            <w:r w:rsidRPr="00DE50B0">
              <w:rPr>
                <w:color w:val="1F1646"/>
              </w:rPr>
              <w:t>State average</w:t>
            </w:r>
            <w:r w:rsidRPr="00DE50B0">
              <w:rPr>
                <w:color w:val="1F1646"/>
              </w:rPr>
              <w:t xml:space="preserve"> (primary schools)</w:t>
            </w:r>
            <w:r w:rsidRPr="00DE50B0">
              <w:rPr>
                <w:color w:val="1F1646"/>
              </w:rPr>
              <w:t>:</w:t>
            </w:r>
          </w:p>
        </w:tc>
        <w:tc>
          <w:tcPr>
            <w:tcW w:w="1140" w:type="dxa"/>
            <w:tcBorders>
              <w:top w:val="single" w:sz="4" w:space="0" w:color="FFFFFF" w:themeColor="background1"/>
            </w:tcBorders>
            <w:shd w:val="clear" w:color="auto" w:fill="1F1646"/>
            <w:tcMar>
              <w:top w:w="57" w:type="dxa"/>
            </w:tcMar>
            <w:vAlign w:val="center"/>
          </w:tcPr>
          <w:p w14:paraId="777E8F7B" w14:textId="77777777" w:rsidR="00623215" w:rsidRPr="00DE50B0" w:rsidRDefault="00623215" w:rsidP="00BA1967">
            <w:pPr>
              <w:pStyle w:val="ESBodyText"/>
              <w:jc w:val="center"/>
              <w:rPr>
                <w:color w:val="1F1646"/>
              </w:rPr>
            </w:pPr>
            <w:r>
              <w:rPr>
                <w:color w:val="FFFFFF"/>
              </w:rPr>
              <w:t>77.7%</w:t>
            </w:r>
          </w:p>
        </w:tc>
      </w:tr>
    </w:tbl>
    <w:p w14:paraId="1146E594" w14:textId="77777777" w:rsidR="00623215" w:rsidRPr="00DE50B0" w:rsidRDefault="00623215" w:rsidP="00F14C40">
      <w:pPr>
        <w:pStyle w:val="ESBodyText"/>
        <w:spacing w:before="240" w:line="240" w:lineRule="auto"/>
        <w:ind w:left="567" w:hanging="567"/>
        <w:rPr>
          <w:b/>
          <w:iCs/>
          <w:color w:val="D40032"/>
          <w:sz w:val="24"/>
          <w:szCs w:val="24"/>
        </w:rPr>
      </w:pPr>
      <w:r w:rsidRPr="00DE50B0">
        <w:rPr>
          <w:b/>
          <w:iCs/>
          <w:color w:val="D40032"/>
          <w:sz w:val="24"/>
          <w:szCs w:val="24"/>
        </w:rPr>
        <w:t>LEARNING</w:t>
      </w:r>
    </w:p>
    <w:p w14:paraId="67E22280" w14:textId="77777777" w:rsidR="00623215" w:rsidRPr="00DE50B0" w:rsidRDefault="00623215" w:rsidP="00F14C40">
      <w:pPr>
        <w:pStyle w:val="ESBodyText"/>
        <w:spacing w:before="240" w:line="240" w:lineRule="auto"/>
        <w:ind w:left="567" w:hanging="567"/>
        <w:rPr>
          <w:b/>
          <w:i/>
        </w:rPr>
      </w:pPr>
      <w:r w:rsidRPr="00DE50B0">
        <w:rPr>
          <w:b/>
          <w:i/>
        </w:rPr>
        <w:t>Key:</w:t>
      </w:r>
      <w:r w:rsidRPr="00DE50B0">
        <w:rPr>
          <w:b/>
          <w:i/>
        </w:rPr>
        <w:tab/>
      </w:r>
      <w:r w:rsidRPr="00DE50B0">
        <w:rPr>
          <w:b/>
          <w:i/>
        </w:rPr>
        <w:t>‘</w:t>
      </w:r>
      <w:r w:rsidRPr="00DE50B0">
        <w:rPr>
          <w:b/>
          <w:i/>
        </w:rPr>
        <w:t>Similar Schools</w:t>
      </w:r>
      <w:r w:rsidRPr="00DE50B0">
        <w:rPr>
          <w:b/>
          <w:i/>
        </w:rPr>
        <w:t>’</w:t>
      </w:r>
      <w:r w:rsidRPr="00DE50B0">
        <w:rPr>
          <w:b/>
          <w:i/>
        </w:rPr>
        <w:t xml:space="preserve"> are a group of Victorian government schools that are like this school, taking into account the school’s socioeconomic background of students, the number of non-English speaking students and the size and location of the school.</w:t>
      </w:r>
    </w:p>
    <w:p w14:paraId="69526A21" w14:textId="77777777" w:rsidR="00623215" w:rsidRPr="00DE50B0" w:rsidRDefault="00623215" w:rsidP="00F14C40">
      <w:pPr>
        <w:pStyle w:val="ESHeading3"/>
        <w:rPr>
          <w:color w:val="auto"/>
        </w:rPr>
      </w:pPr>
      <w:r w:rsidRPr="00DE50B0">
        <w:t>Teacher Judgement of student achievement</w:t>
      </w:r>
      <w:r w:rsidRPr="00DE50B0">
        <w:rPr>
          <w:noProof/>
        </w:rPr>
        <w:t xml:space="preserve"> </w:t>
      </w:r>
      <w:r w:rsidRPr="00DE50B0">
        <w:rPr>
          <w:noProof/>
        </w:rPr>
        <w:t>against the Victorian Curriculum</w:t>
      </w:r>
    </w:p>
    <w:p w14:paraId="19BE67D5" w14:textId="77777777" w:rsidR="00623215" w:rsidRPr="00DE50B0" w:rsidRDefault="00623215" w:rsidP="006D6BB2">
      <w:pPr>
        <w:pStyle w:val="ESBodyText"/>
      </w:pPr>
      <w:r w:rsidRPr="00DE50B0">
        <w:t>Percentage of students working at or above age expected standards in</w:t>
      </w:r>
      <w:r w:rsidRPr="00DE50B0">
        <w:t xml:space="preserve"> English and Mathematics.</w:t>
      </w:r>
    </w:p>
    <w:p w14:paraId="38A202D0" w14:textId="77777777" w:rsidR="00623215" w:rsidRPr="00DE50B0" w:rsidRDefault="00623215" w:rsidP="00B86B64">
      <w:pPr>
        <w:pStyle w:val="ESBodyText"/>
        <w:spacing w:after="0" w:line="240" w:lineRule="auto"/>
      </w:pPr>
      <w:r w:rsidRPr="00DE50B0">
        <w:rPr>
          <w:noProof/>
        </w:rPr>
        <w:drawing>
          <wp:anchor distT="0" distB="0" distL="114300" distR="114300" simplePos="0" relativeHeight="251667456" behindDoc="0" locked="0" layoutInCell="1" allowOverlap="1" wp14:anchorId="1FEF0DE6" wp14:editId="30F5006E">
            <wp:simplePos x="0" y="0"/>
            <wp:positionH relativeFrom="column">
              <wp:posOffset>3373755</wp:posOffset>
            </wp:positionH>
            <wp:positionV relativeFrom="paragraph">
              <wp:posOffset>10795</wp:posOffset>
            </wp:positionV>
            <wp:extent cx="3551555" cy="194310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gridCol w:w="108"/>
      </w:tblGrid>
      <w:tr w:rsidR="000A1C93" w14:paraId="506662CE" w14:textId="77777777" w:rsidTr="00AF4F1C">
        <w:tc>
          <w:tcPr>
            <w:tcW w:w="3681" w:type="dxa"/>
            <w:vAlign w:val="bottom"/>
          </w:tcPr>
          <w:p w14:paraId="3A52B463" w14:textId="77777777" w:rsidR="00623215" w:rsidRPr="00DE50B0" w:rsidRDefault="00623215" w:rsidP="00E346A0">
            <w:pPr>
              <w:pStyle w:val="Normal0"/>
              <w:spacing w:after="0" w:line="240" w:lineRule="auto"/>
              <w:rPr>
                <w:rFonts w:eastAsia="Times New Roman"/>
                <w:b/>
                <w:bCs/>
                <w:color w:val="1F1646"/>
                <w:lang w:val="en-AU" w:eastAsia="en-AU"/>
              </w:rPr>
            </w:pPr>
            <w:bookmarkStart w:id="4" w:name="_Hlk47698494"/>
            <w:r w:rsidRPr="00DE50B0">
              <w:rPr>
                <w:rFonts w:eastAsia="Times New Roman"/>
                <w:b/>
                <w:bCs/>
                <w:color w:val="1F1646"/>
                <w:lang w:val="en-AU" w:eastAsia="en-AU"/>
              </w:rPr>
              <w:t>English</w:t>
            </w:r>
          </w:p>
          <w:bookmarkEnd w:id="4"/>
          <w:p w14:paraId="11DF171B" w14:textId="77777777" w:rsidR="00623215" w:rsidRPr="00DE50B0" w:rsidRDefault="00623215" w:rsidP="00E346A0">
            <w:pPr>
              <w:pStyle w:val="ESBodyText"/>
              <w:rPr>
                <w:color w:val="1F1646"/>
              </w:rPr>
            </w:pPr>
            <w:r w:rsidRPr="00DE50B0">
              <w:rPr>
                <w:rFonts w:eastAsia="Times New Roman"/>
                <w:b/>
                <w:bCs/>
                <w:color w:val="1F1646"/>
                <w:lang w:val="en-AU" w:eastAsia="en-AU"/>
              </w:rPr>
              <w:t>Years Prep to 6</w:t>
            </w:r>
          </w:p>
        </w:tc>
        <w:tc>
          <w:tcPr>
            <w:tcW w:w="1247" w:type="dxa"/>
            <w:gridSpan w:val="2"/>
            <w:vAlign w:val="bottom"/>
          </w:tcPr>
          <w:p w14:paraId="368611D1" w14:textId="77777777" w:rsidR="00623215" w:rsidRPr="00DE50B0" w:rsidRDefault="00623215" w:rsidP="00E346A0">
            <w:pPr>
              <w:pStyle w:val="ESBodyText"/>
              <w:jc w:val="center"/>
              <w:rPr>
                <w:b/>
                <w:bCs/>
                <w:color w:val="1F1646"/>
              </w:rPr>
            </w:pPr>
            <w:r w:rsidRPr="00DE50B0">
              <w:rPr>
                <w:color w:val="1F1646"/>
              </w:rPr>
              <w:t>Latest year (</w:t>
            </w:r>
            <w:r w:rsidRPr="00DE50B0">
              <w:rPr>
                <w:color w:val="1F1646"/>
              </w:rPr>
              <w:t>2024</w:t>
            </w:r>
            <w:r w:rsidRPr="00DE50B0">
              <w:rPr>
                <w:color w:val="1F1646"/>
              </w:rPr>
              <w:t>)</w:t>
            </w:r>
          </w:p>
        </w:tc>
      </w:tr>
      <w:tr w:rsidR="000A1C93" w14:paraId="71041299" w14:textId="77777777" w:rsidTr="00AF4F1C">
        <w:trPr>
          <w:gridAfter w:val="1"/>
          <w:wAfter w:w="108" w:type="dxa"/>
          <w:trHeight w:hRule="exact" w:val="567"/>
        </w:trPr>
        <w:tc>
          <w:tcPr>
            <w:tcW w:w="3681" w:type="dxa"/>
            <w:tcMar>
              <w:top w:w="57" w:type="dxa"/>
            </w:tcMar>
            <w:vAlign w:val="center"/>
          </w:tcPr>
          <w:p w14:paraId="02E9578D" w14:textId="77777777" w:rsidR="00623215" w:rsidRPr="00DE50B0" w:rsidRDefault="00623215" w:rsidP="006D6BB2">
            <w:pPr>
              <w:pStyle w:val="ESBodyText"/>
              <w:rPr>
                <w:color w:val="1F1646"/>
              </w:rPr>
            </w:pPr>
            <w:r w:rsidRPr="00DE50B0">
              <w:rPr>
                <w:color w:val="1F1646"/>
              </w:rPr>
              <w:t>School percent</w:t>
            </w:r>
            <w:r w:rsidRPr="00DE50B0">
              <w:rPr>
                <w:color w:val="1F1646"/>
              </w:rPr>
              <w:t>age</w:t>
            </w:r>
            <w:r w:rsidRPr="00DE50B0">
              <w:rPr>
                <w:color w:val="1F1646"/>
              </w:rPr>
              <w:t xml:space="preserv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14:paraId="4CD0601D" w14:textId="77777777" w:rsidR="00623215" w:rsidRPr="00DE50B0" w:rsidRDefault="00623215" w:rsidP="00E346A0">
            <w:pPr>
              <w:pStyle w:val="ESBodyText"/>
              <w:jc w:val="center"/>
              <w:rPr>
                <w:color w:val="FFFFFF"/>
              </w:rPr>
            </w:pPr>
            <w:r>
              <w:rPr>
                <w:color w:val="FFFFFF"/>
              </w:rPr>
              <w:t>94.3%</w:t>
            </w:r>
          </w:p>
        </w:tc>
      </w:tr>
      <w:tr w:rsidR="000A1C93" w14:paraId="27128485" w14:textId="77777777" w:rsidTr="00AF4F1C">
        <w:trPr>
          <w:gridAfter w:val="1"/>
          <w:wAfter w:w="108" w:type="dxa"/>
          <w:trHeight w:hRule="exact" w:val="567"/>
        </w:trPr>
        <w:tc>
          <w:tcPr>
            <w:tcW w:w="3681" w:type="dxa"/>
            <w:tcMar>
              <w:top w:w="57" w:type="dxa"/>
            </w:tcMar>
            <w:vAlign w:val="center"/>
          </w:tcPr>
          <w:p w14:paraId="444A7529" w14:textId="77777777" w:rsidR="00623215" w:rsidRPr="00DE50B0" w:rsidRDefault="00623215" w:rsidP="006D6BB2">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14:paraId="777D9037" w14:textId="77777777" w:rsidR="00623215" w:rsidRPr="00DE50B0" w:rsidRDefault="00623215" w:rsidP="00E346A0">
            <w:pPr>
              <w:pStyle w:val="ESBodyText"/>
              <w:jc w:val="center"/>
              <w:rPr>
                <w:color w:val="1F1646"/>
              </w:rPr>
            </w:pPr>
            <w:r>
              <w:rPr>
                <w:color w:val="1F1646"/>
              </w:rPr>
              <w:t>94.6%</w:t>
            </w:r>
          </w:p>
        </w:tc>
      </w:tr>
      <w:tr w:rsidR="000A1C93" w14:paraId="30742425" w14:textId="77777777" w:rsidTr="00AF4F1C">
        <w:trPr>
          <w:gridAfter w:val="1"/>
          <w:wAfter w:w="108" w:type="dxa"/>
          <w:trHeight w:hRule="exact" w:val="567"/>
        </w:trPr>
        <w:tc>
          <w:tcPr>
            <w:tcW w:w="3681" w:type="dxa"/>
            <w:tcMar>
              <w:top w:w="57" w:type="dxa"/>
            </w:tcMar>
            <w:vAlign w:val="center"/>
          </w:tcPr>
          <w:p w14:paraId="0C72A395" w14:textId="77777777" w:rsidR="00623215" w:rsidRPr="00DE50B0" w:rsidRDefault="00623215" w:rsidP="006D6BB2">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14:paraId="24FA46A0" w14:textId="77777777" w:rsidR="00623215" w:rsidRPr="00DE50B0" w:rsidRDefault="00623215" w:rsidP="00E346A0">
            <w:pPr>
              <w:pStyle w:val="ESBodyText"/>
              <w:jc w:val="center"/>
              <w:rPr>
                <w:color w:val="FFFFFF"/>
              </w:rPr>
            </w:pPr>
            <w:r>
              <w:rPr>
                <w:color w:val="FFFFFF"/>
              </w:rPr>
              <w:t>86.4%</w:t>
            </w:r>
          </w:p>
        </w:tc>
      </w:tr>
    </w:tbl>
    <w:p w14:paraId="729B65DF" w14:textId="77777777" w:rsidR="00623215" w:rsidRPr="00DE50B0" w:rsidRDefault="00623215" w:rsidP="006D6BB2">
      <w:pPr>
        <w:pStyle w:val="ESBodyText"/>
      </w:pPr>
    </w:p>
    <w:p w14:paraId="4EA01253" w14:textId="77777777" w:rsidR="00623215" w:rsidRPr="00DE50B0" w:rsidRDefault="00623215" w:rsidP="006D6BB2">
      <w:pPr>
        <w:pStyle w:val="ESBodyText"/>
      </w:pPr>
    </w:p>
    <w:p w14:paraId="6DEBCCCC" w14:textId="77777777" w:rsidR="00623215" w:rsidRPr="00DE50B0" w:rsidRDefault="00623215" w:rsidP="006D6BB2">
      <w:pPr>
        <w:pStyle w:val="ESBodyText"/>
      </w:pPr>
    </w:p>
    <w:p w14:paraId="0A1C955D" w14:textId="77777777" w:rsidR="00623215" w:rsidRPr="00DE50B0" w:rsidRDefault="00623215" w:rsidP="0055455C">
      <w:pPr>
        <w:pStyle w:val="ESBodyText"/>
        <w:spacing w:after="0" w:line="240" w:lineRule="auto"/>
      </w:pPr>
      <w:r w:rsidRPr="00DE50B0">
        <w:rPr>
          <w:noProof/>
        </w:rPr>
        <w:drawing>
          <wp:anchor distT="0" distB="0" distL="114300" distR="114300" simplePos="0" relativeHeight="251666432" behindDoc="0" locked="0" layoutInCell="1" allowOverlap="1" wp14:anchorId="421E4790" wp14:editId="1EAC43B8">
            <wp:simplePos x="0" y="0"/>
            <wp:positionH relativeFrom="column">
              <wp:posOffset>3303270</wp:posOffset>
            </wp:positionH>
            <wp:positionV relativeFrom="paragraph">
              <wp:posOffset>3175</wp:posOffset>
            </wp:positionV>
            <wp:extent cx="3733800" cy="190500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gridCol w:w="108"/>
      </w:tblGrid>
      <w:tr w:rsidR="000A1C93" w14:paraId="4541488A" w14:textId="77777777" w:rsidTr="00AF4F1C">
        <w:tc>
          <w:tcPr>
            <w:tcW w:w="3681" w:type="dxa"/>
            <w:vAlign w:val="bottom"/>
          </w:tcPr>
          <w:p w14:paraId="059ACFF4" w14:textId="77777777" w:rsidR="00623215" w:rsidRPr="00DE50B0" w:rsidRDefault="00623215" w:rsidP="00BA1967">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Mathematics</w:t>
            </w:r>
          </w:p>
          <w:p w14:paraId="1F287BD7" w14:textId="77777777" w:rsidR="00623215" w:rsidRPr="00DE50B0" w:rsidRDefault="00623215" w:rsidP="00BA1967">
            <w:pPr>
              <w:pStyle w:val="ESBodyText"/>
              <w:rPr>
                <w:color w:val="1F1646"/>
              </w:rPr>
            </w:pPr>
            <w:r w:rsidRPr="00DE50B0">
              <w:rPr>
                <w:rFonts w:eastAsia="Times New Roman"/>
                <w:b/>
                <w:bCs/>
                <w:color w:val="1F1646"/>
                <w:lang w:val="en-AU" w:eastAsia="en-AU"/>
              </w:rPr>
              <w:t>Years Prep to 6</w:t>
            </w:r>
          </w:p>
        </w:tc>
        <w:tc>
          <w:tcPr>
            <w:tcW w:w="1247" w:type="dxa"/>
            <w:gridSpan w:val="2"/>
            <w:vAlign w:val="bottom"/>
          </w:tcPr>
          <w:p w14:paraId="6F23A36C" w14:textId="77777777" w:rsidR="00623215" w:rsidRPr="00DE50B0" w:rsidRDefault="00623215" w:rsidP="00BA1967">
            <w:pPr>
              <w:pStyle w:val="ESBodyText"/>
              <w:jc w:val="center"/>
              <w:rPr>
                <w:b/>
                <w:bCs/>
                <w:color w:val="1F1646"/>
              </w:rPr>
            </w:pPr>
            <w:r w:rsidRPr="00DE50B0">
              <w:rPr>
                <w:color w:val="1F1646"/>
              </w:rPr>
              <w:t>Latest year (</w:t>
            </w:r>
            <w:r w:rsidRPr="00DE50B0">
              <w:rPr>
                <w:color w:val="1F1646"/>
              </w:rPr>
              <w:t>2024</w:t>
            </w:r>
            <w:r w:rsidRPr="00DE50B0">
              <w:rPr>
                <w:color w:val="1F1646"/>
              </w:rPr>
              <w:t>)</w:t>
            </w:r>
          </w:p>
        </w:tc>
      </w:tr>
      <w:tr w:rsidR="000A1C93" w14:paraId="52DABB08" w14:textId="77777777" w:rsidTr="00AF4F1C">
        <w:trPr>
          <w:gridAfter w:val="1"/>
          <w:wAfter w:w="108" w:type="dxa"/>
          <w:trHeight w:hRule="exact" w:val="567"/>
        </w:trPr>
        <w:tc>
          <w:tcPr>
            <w:tcW w:w="3681" w:type="dxa"/>
            <w:tcMar>
              <w:top w:w="57" w:type="dxa"/>
            </w:tcMar>
            <w:vAlign w:val="center"/>
          </w:tcPr>
          <w:p w14:paraId="7488BBF5" w14:textId="77777777" w:rsidR="00623215" w:rsidRPr="00DE50B0" w:rsidRDefault="00623215" w:rsidP="00BA1967">
            <w:pPr>
              <w:pStyle w:val="ESBodyText"/>
              <w:rPr>
                <w:color w:val="1F1646"/>
              </w:rPr>
            </w:pPr>
            <w:r w:rsidRPr="00DE50B0">
              <w:rPr>
                <w:color w:val="1F1646"/>
              </w:rPr>
              <w:t>School percent</w:t>
            </w:r>
            <w:r w:rsidRPr="00DE50B0">
              <w:rPr>
                <w:color w:val="1F1646"/>
              </w:rPr>
              <w:t>age</w:t>
            </w:r>
            <w:r w:rsidRPr="00DE50B0">
              <w:rPr>
                <w:color w:val="1F1646"/>
              </w:rPr>
              <w:t xml:space="preserv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14:paraId="3C9FA070" w14:textId="77777777" w:rsidR="00623215" w:rsidRPr="00DE50B0" w:rsidRDefault="00623215" w:rsidP="00BA1967">
            <w:pPr>
              <w:pStyle w:val="ESBodyText"/>
              <w:jc w:val="center"/>
              <w:rPr>
                <w:color w:val="FFFFFF"/>
              </w:rPr>
            </w:pPr>
            <w:r>
              <w:rPr>
                <w:color w:val="FFFFFF"/>
              </w:rPr>
              <w:t>94.5%</w:t>
            </w:r>
          </w:p>
        </w:tc>
      </w:tr>
      <w:tr w:rsidR="000A1C93" w14:paraId="3BE22BF6" w14:textId="77777777" w:rsidTr="00AF4F1C">
        <w:trPr>
          <w:gridAfter w:val="1"/>
          <w:wAfter w:w="108" w:type="dxa"/>
          <w:trHeight w:hRule="exact" w:val="567"/>
        </w:trPr>
        <w:tc>
          <w:tcPr>
            <w:tcW w:w="3681" w:type="dxa"/>
            <w:tcMar>
              <w:top w:w="57" w:type="dxa"/>
            </w:tcMar>
            <w:vAlign w:val="center"/>
          </w:tcPr>
          <w:p w14:paraId="2C4613A6" w14:textId="77777777" w:rsidR="00623215" w:rsidRPr="00DE50B0" w:rsidRDefault="00623215" w:rsidP="00BA1967">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14:paraId="176C96CE" w14:textId="77777777" w:rsidR="00623215" w:rsidRPr="00DE50B0" w:rsidRDefault="00623215" w:rsidP="00BA1967">
            <w:pPr>
              <w:pStyle w:val="ESBodyText"/>
              <w:jc w:val="center"/>
              <w:rPr>
                <w:color w:val="1F1646"/>
              </w:rPr>
            </w:pPr>
            <w:r>
              <w:rPr>
                <w:color w:val="1F1646"/>
              </w:rPr>
              <w:t>94.9%</w:t>
            </w:r>
          </w:p>
        </w:tc>
      </w:tr>
      <w:tr w:rsidR="000A1C93" w14:paraId="1145A823" w14:textId="77777777" w:rsidTr="00AF4F1C">
        <w:trPr>
          <w:gridAfter w:val="1"/>
          <w:wAfter w:w="108" w:type="dxa"/>
          <w:trHeight w:hRule="exact" w:val="567"/>
        </w:trPr>
        <w:tc>
          <w:tcPr>
            <w:tcW w:w="3681" w:type="dxa"/>
            <w:tcMar>
              <w:top w:w="57" w:type="dxa"/>
            </w:tcMar>
            <w:vAlign w:val="center"/>
          </w:tcPr>
          <w:p w14:paraId="6EBD4F03" w14:textId="77777777" w:rsidR="00623215" w:rsidRPr="00DE50B0" w:rsidRDefault="00623215" w:rsidP="00BA1967">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14:paraId="6F8D0D57" w14:textId="77777777" w:rsidR="00623215" w:rsidRPr="00DE50B0" w:rsidRDefault="00623215" w:rsidP="00BA1967">
            <w:pPr>
              <w:pStyle w:val="ESBodyText"/>
              <w:jc w:val="center"/>
              <w:rPr>
                <w:color w:val="FFFFFF"/>
              </w:rPr>
            </w:pPr>
            <w:r>
              <w:rPr>
                <w:color w:val="FFFFFF"/>
              </w:rPr>
              <w:t>85.9%</w:t>
            </w:r>
          </w:p>
        </w:tc>
      </w:tr>
    </w:tbl>
    <w:p w14:paraId="384FFEFD" w14:textId="77777777" w:rsidR="00623215" w:rsidRPr="00DE50B0" w:rsidRDefault="00623215" w:rsidP="006D6BB2">
      <w:pPr>
        <w:pStyle w:val="ESBodyText"/>
      </w:pPr>
    </w:p>
    <w:p w14:paraId="6FF5F331" w14:textId="77777777" w:rsidR="00623215" w:rsidRPr="00DE50B0" w:rsidRDefault="00623215" w:rsidP="006D6BB2">
      <w:pPr>
        <w:pStyle w:val="ESBodyText"/>
      </w:pPr>
    </w:p>
    <w:p w14:paraId="497FA359" w14:textId="77777777" w:rsidR="00623215" w:rsidRPr="00DE50B0" w:rsidRDefault="00623215" w:rsidP="003D641B">
      <w:pPr>
        <w:pStyle w:val="Normal0"/>
        <w:spacing w:after="0" w:line="240" w:lineRule="auto"/>
        <w:rPr>
          <w:b/>
          <w:iCs/>
          <w:color w:val="D40032"/>
          <w:sz w:val="24"/>
          <w:szCs w:val="24"/>
        </w:rPr>
      </w:pPr>
      <w:r w:rsidRPr="00DE50B0">
        <w:br w:type="page"/>
      </w:r>
      <w:r>
        <w:rPr>
          <w:b/>
          <w:iCs/>
          <w:color w:val="D40032"/>
          <w:sz w:val="24"/>
          <w:szCs w:val="24"/>
        </w:rPr>
        <w:t>LE</w:t>
      </w:r>
      <w:r w:rsidRPr="00DE50B0">
        <w:rPr>
          <w:b/>
          <w:iCs/>
          <w:color w:val="D40032"/>
          <w:sz w:val="24"/>
          <w:szCs w:val="24"/>
        </w:rPr>
        <w:t>ARNING (continued)</w:t>
      </w:r>
    </w:p>
    <w:p w14:paraId="40AA739C" w14:textId="77777777" w:rsidR="00623215" w:rsidRPr="00DE50B0" w:rsidRDefault="00623215" w:rsidP="00693B34">
      <w:pPr>
        <w:pStyle w:val="ESBodyText"/>
        <w:spacing w:before="240" w:line="240" w:lineRule="auto"/>
        <w:ind w:left="567" w:hanging="567"/>
        <w:rPr>
          <w:b/>
          <w:i/>
        </w:rPr>
      </w:pPr>
      <w:r w:rsidRPr="00DE50B0">
        <w:rPr>
          <w:b/>
          <w:i/>
        </w:rPr>
        <w:t>Key:</w:t>
      </w:r>
      <w:r w:rsidRPr="00DE50B0">
        <w:rPr>
          <w:b/>
          <w:i/>
        </w:rPr>
        <w:tab/>
      </w:r>
      <w:r w:rsidRPr="00DE50B0">
        <w:rPr>
          <w:b/>
          <w:i/>
        </w:rPr>
        <w:t>‘Similar Schools’ are a group of Victorian government schools that are like this school, taking into account the school’s socioeconomic background of students, the number of non-English speaking students and the size and location of the school.</w:t>
      </w:r>
    </w:p>
    <w:p w14:paraId="6621FF30" w14:textId="77777777" w:rsidR="00623215" w:rsidRPr="00DE50B0" w:rsidRDefault="00623215" w:rsidP="00693B34">
      <w:pPr>
        <w:pStyle w:val="ESHeading3"/>
        <w:rPr>
          <w:color w:val="1F1646"/>
        </w:rPr>
      </w:pPr>
      <w:r w:rsidRPr="00DE50B0">
        <w:rPr>
          <w:color w:val="1F1646"/>
        </w:rPr>
        <w:t>NAPLAN</w:t>
      </w:r>
    </w:p>
    <w:p w14:paraId="4147B445" w14:textId="77777777" w:rsidR="00623215" w:rsidRPr="00DE50B0" w:rsidRDefault="00623215" w:rsidP="00410C77">
      <w:pPr>
        <w:pStyle w:val="ESBodyText"/>
        <w:rPr>
          <w:noProof/>
        </w:rPr>
      </w:pPr>
      <w:r w:rsidRPr="00DE50B0">
        <w:t>Percentage of students in the Strong or Exceeding proficiency levels in NAPLAN.</w:t>
      </w:r>
      <w:r w:rsidRPr="00DE50B0">
        <w:rPr>
          <w:noProof/>
        </w:rPr>
        <w:t xml:space="preserve"> </w:t>
      </w:r>
    </w:p>
    <w:p w14:paraId="76DBA11E" w14:textId="77777777" w:rsidR="00623215" w:rsidRPr="00DE50B0" w:rsidRDefault="00623215" w:rsidP="00410C77">
      <w:pPr>
        <w:pStyle w:val="ESBodyText"/>
      </w:pPr>
      <w:r w:rsidRPr="00DE50B0">
        <w:t>Note: The NAPLAN test was revised in 2023. As a result, a 2-year average has been provided for 2024.</w:t>
      </w:r>
    </w:p>
    <w:p w14:paraId="62C0E4DF" w14:textId="77777777" w:rsidR="00623215" w:rsidRPr="00DE50B0" w:rsidRDefault="00623215"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4384" behindDoc="0" locked="0" layoutInCell="1" allowOverlap="1" wp14:anchorId="51AEAC9B" wp14:editId="35208A14">
            <wp:simplePos x="0" y="0"/>
            <wp:positionH relativeFrom="margin">
              <wp:align>right</wp:align>
            </wp:positionH>
            <wp:positionV relativeFrom="paragraph">
              <wp:posOffset>9525</wp:posOffset>
            </wp:positionV>
            <wp:extent cx="3477600" cy="1951200"/>
            <wp:effectExtent l="0" t="0" r="8890" b="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0A1C93" w14:paraId="51A04399" w14:textId="77777777">
        <w:trPr>
          <w:gridAfter w:val="1"/>
          <w:wAfter w:w="18" w:type="dxa"/>
        </w:trPr>
        <w:tc>
          <w:tcPr>
            <w:tcW w:w="2835" w:type="dxa"/>
            <w:vAlign w:val="bottom"/>
          </w:tcPr>
          <w:p w14:paraId="1D192B49" w14:textId="77777777" w:rsidR="00623215" w:rsidRPr="00DE50B0" w:rsidRDefault="00623215" w:rsidP="00190C2E">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699E550D" w14:textId="77777777" w:rsidR="00623215" w:rsidRPr="00DE50B0" w:rsidRDefault="00623215" w:rsidP="00190C2E">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7A31C323" w14:textId="77777777" w:rsidR="00623215" w:rsidRPr="003D641B" w:rsidRDefault="00623215" w:rsidP="00190C2E">
            <w:pPr>
              <w:pStyle w:val="ESBodyText"/>
              <w:spacing w:line="240" w:lineRule="auto"/>
              <w:jc w:val="center"/>
              <w:rPr>
                <w:color w:val="1F1646"/>
              </w:rPr>
            </w:pPr>
            <w:r w:rsidRPr="003D641B">
              <w:rPr>
                <w:color w:val="1F1646"/>
              </w:rPr>
              <w:t>Latest year (</w:t>
            </w:r>
            <w:r w:rsidRPr="003D641B">
              <w:rPr>
                <w:color w:val="1F1646"/>
              </w:rPr>
              <w:t>2024</w:t>
            </w:r>
            <w:r w:rsidRPr="003D641B">
              <w:rPr>
                <w:color w:val="1F1646"/>
              </w:rPr>
              <w:t>)</w:t>
            </w:r>
          </w:p>
        </w:tc>
        <w:tc>
          <w:tcPr>
            <w:tcW w:w="1131" w:type="dxa"/>
            <w:gridSpan w:val="2"/>
            <w:vAlign w:val="bottom"/>
          </w:tcPr>
          <w:p w14:paraId="621819BD" w14:textId="77777777" w:rsidR="00623215" w:rsidRPr="003D641B" w:rsidRDefault="00623215" w:rsidP="00190C2E">
            <w:pPr>
              <w:pStyle w:val="ESBodyText"/>
              <w:spacing w:line="240" w:lineRule="auto"/>
              <w:jc w:val="center"/>
              <w:rPr>
                <w:color w:val="1F1646"/>
              </w:rPr>
            </w:pPr>
            <w:r w:rsidRPr="003D641B">
              <w:rPr>
                <w:color w:val="1F1646"/>
              </w:rPr>
              <w:t>2-year average</w:t>
            </w:r>
          </w:p>
        </w:tc>
      </w:tr>
      <w:tr w:rsidR="000A1C93" w14:paraId="681BD687" w14:textId="77777777" w:rsidTr="00A00971">
        <w:trPr>
          <w:trHeight w:hRule="exact" w:val="567"/>
        </w:trPr>
        <w:tc>
          <w:tcPr>
            <w:tcW w:w="2835" w:type="dxa"/>
            <w:tcMar>
              <w:top w:w="57" w:type="dxa"/>
            </w:tcMar>
            <w:vAlign w:val="center"/>
          </w:tcPr>
          <w:p w14:paraId="0C4E198E" w14:textId="77777777" w:rsidR="00623215" w:rsidRPr="00DE50B0" w:rsidRDefault="00623215"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2B370F50" w14:textId="77777777" w:rsidR="00623215" w:rsidRPr="003D641B" w:rsidRDefault="00623215" w:rsidP="007F5E9D">
            <w:pPr>
              <w:pStyle w:val="ESBodyText"/>
              <w:spacing w:line="240" w:lineRule="auto"/>
              <w:jc w:val="center"/>
              <w:rPr>
                <w:color w:val="FFFFFF"/>
              </w:rPr>
            </w:pPr>
            <w:r>
              <w:rPr>
                <w:color w:val="FFFFFF"/>
              </w:rPr>
              <w:t>81.6%</w:t>
            </w:r>
          </w:p>
        </w:tc>
        <w:tc>
          <w:tcPr>
            <w:tcW w:w="1140" w:type="dxa"/>
            <w:gridSpan w:val="2"/>
            <w:tcBorders>
              <w:bottom w:val="single" w:sz="4" w:space="0" w:color="FFFFFF" w:themeColor="background1"/>
            </w:tcBorders>
            <w:shd w:val="clear" w:color="auto" w:fill="D40032"/>
            <w:vAlign w:val="center"/>
          </w:tcPr>
          <w:p w14:paraId="7A5348C6" w14:textId="77777777" w:rsidR="00623215" w:rsidRPr="003D641B" w:rsidRDefault="00623215" w:rsidP="007F5E9D">
            <w:pPr>
              <w:pStyle w:val="ESBodyText"/>
              <w:spacing w:line="240" w:lineRule="auto"/>
              <w:jc w:val="center"/>
              <w:rPr>
                <w:color w:val="FFFFFF"/>
              </w:rPr>
            </w:pPr>
            <w:r>
              <w:rPr>
                <w:color w:val="FFFFFF"/>
              </w:rPr>
              <w:t>82.7%</w:t>
            </w:r>
          </w:p>
        </w:tc>
      </w:tr>
      <w:tr w:rsidR="000A1C93" w14:paraId="6E0D6877" w14:textId="77777777" w:rsidTr="00A00971">
        <w:trPr>
          <w:trHeight w:hRule="exact" w:val="567"/>
        </w:trPr>
        <w:tc>
          <w:tcPr>
            <w:tcW w:w="2835" w:type="dxa"/>
            <w:tcMar>
              <w:top w:w="57" w:type="dxa"/>
            </w:tcMar>
            <w:vAlign w:val="center"/>
          </w:tcPr>
          <w:p w14:paraId="0F01E9F7" w14:textId="77777777" w:rsidR="00623215" w:rsidRPr="00DE50B0" w:rsidRDefault="00623215"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577951F1" w14:textId="77777777" w:rsidR="00623215" w:rsidRPr="003D641B" w:rsidRDefault="00623215" w:rsidP="007F5E9D">
            <w:pPr>
              <w:pStyle w:val="ESBodyText"/>
              <w:spacing w:line="240" w:lineRule="auto"/>
              <w:jc w:val="center"/>
              <w:rPr>
                <w:color w:val="1F1646"/>
              </w:rPr>
            </w:pPr>
            <w:r>
              <w:rPr>
                <w:color w:val="1F1646"/>
              </w:rPr>
              <w:t>83.4%</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644960A4" w14:textId="77777777" w:rsidR="00623215" w:rsidRPr="003D641B" w:rsidRDefault="00623215" w:rsidP="007F5E9D">
            <w:pPr>
              <w:pStyle w:val="ESBodyText"/>
              <w:spacing w:line="240" w:lineRule="auto"/>
              <w:jc w:val="center"/>
              <w:rPr>
                <w:color w:val="1F1646"/>
              </w:rPr>
            </w:pPr>
            <w:r>
              <w:rPr>
                <w:color w:val="1F1646"/>
              </w:rPr>
              <w:t>83.9%</w:t>
            </w:r>
          </w:p>
        </w:tc>
      </w:tr>
      <w:tr w:rsidR="000A1C93" w14:paraId="054CAE4E" w14:textId="77777777" w:rsidTr="00A00971">
        <w:trPr>
          <w:trHeight w:hRule="exact" w:val="567"/>
        </w:trPr>
        <w:tc>
          <w:tcPr>
            <w:tcW w:w="2835" w:type="dxa"/>
            <w:tcMar>
              <w:top w:w="57" w:type="dxa"/>
            </w:tcMar>
            <w:vAlign w:val="center"/>
          </w:tcPr>
          <w:p w14:paraId="136D84DC" w14:textId="77777777" w:rsidR="00623215" w:rsidRPr="00DE50B0" w:rsidRDefault="00623215"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6B8EA77D" w14:textId="77777777" w:rsidR="00623215" w:rsidRPr="003D641B" w:rsidRDefault="00623215" w:rsidP="007F5E9D">
            <w:pPr>
              <w:pStyle w:val="ESBodyText"/>
              <w:spacing w:line="240" w:lineRule="auto"/>
              <w:jc w:val="center"/>
              <w:rPr>
                <w:color w:val="FFFFFF"/>
              </w:rPr>
            </w:pPr>
            <w:r>
              <w:rPr>
                <w:color w:val="FFFFFF"/>
              </w:rPr>
              <w:t>68.7%</w:t>
            </w:r>
          </w:p>
        </w:tc>
        <w:tc>
          <w:tcPr>
            <w:tcW w:w="1140" w:type="dxa"/>
            <w:gridSpan w:val="2"/>
            <w:tcBorders>
              <w:top w:val="single" w:sz="4" w:space="0" w:color="FFFFFF" w:themeColor="background1"/>
            </w:tcBorders>
            <w:shd w:val="clear" w:color="auto" w:fill="1F1646"/>
            <w:vAlign w:val="center"/>
          </w:tcPr>
          <w:p w14:paraId="5ABC4FC2" w14:textId="77777777" w:rsidR="00623215" w:rsidRPr="003D641B" w:rsidRDefault="00623215" w:rsidP="007F5E9D">
            <w:pPr>
              <w:pStyle w:val="ESBodyText"/>
              <w:spacing w:line="240" w:lineRule="auto"/>
              <w:jc w:val="center"/>
              <w:rPr>
                <w:color w:val="FFFFFF"/>
              </w:rPr>
            </w:pPr>
            <w:r>
              <w:rPr>
                <w:color w:val="FFFFFF"/>
              </w:rPr>
              <w:t>69.2%</w:t>
            </w:r>
          </w:p>
        </w:tc>
      </w:tr>
    </w:tbl>
    <w:p w14:paraId="69C79E3B" w14:textId="77777777" w:rsidR="00623215" w:rsidRDefault="00623215" w:rsidP="00693B34">
      <w:pPr>
        <w:pStyle w:val="Normal0"/>
        <w:spacing w:after="0" w:line="240" w:lineRule="auto"/>
        <w:rPr>
          <w:rFonts w:eastAsia="Times New Roman"/>
          <w:b/>
          <w:bCs/>
          <w:color w:val="000000"/>
          <w:lang w:val="en-AU" w:eastAsia="en-AU"/>
        </w:rPr>
      </w:pPr>
    </w:p>
    <w:p w14:paraId="2A0E2A9B" w14:textId="77777777" w:rsidR="00623215" w:rsidRPr="00DE50B0" w:rsidRDefault="00623215" w:rsidP="00693B34">
      <w:pPr>
        <w:pStyle w:val="Normal0"/>
        <w:spacing w:after="0" w:line="240" w:lineRule="auto"/>
        <w:rPr>
          <w:rFonts w:eastAsia="Times New Roman"/>
          <w:b/>
          <w:bCs/>
          <w:color w:val="000000"/>
          <w:lang w:val="en-AU" w:eastAsia="en-AU"/>
        </w:rPr>
      </w:pPr>
    </w:p>
    <w:p w14:paraId="7C8548BB" w14:textId="77777777" w:rsidR="00623215" w:rsidRPr="00DE50B0" w:rsidRDefault="00623215" w:rsidP="00693B34">
      <w:pPr>
        <w:pStyle w:val="Normal0"/>
        <w:spacing w:after="0" w:line="240" w:lineRule="auto"/>
        <w:rPr>
          <w:rFonts w:eastAsia="Times New Roman"/>
          <w:b/>
          <w:bCs/>
          <w:color w:val="000000"/>
          <w:lang w:val="en-AU" w:eastAsia="en-AU"/>
        </w:rPr>
      </w:pPr>
    </w:p>
    <w:p w14:paraId="204438A1" w14:textId="77777777" w:rsidR="00623215" w:rsidRPr="00DE50B0" w:rsidRDefault="00623215"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3360" behindDoc="0" locked="0" layoutInCell="1" allowOverlap="1" wp14:anchorId="3C5DFDF4" wp14:editId="7CE44790">
            <wp:simplePos x="0" y="0"/>
            <wp:positionH relativeFrom="margin">
              <wp:align>right</wp:align>
            </wp:positionH>
            <wp:positionV relativeFrom="paragraph">
              <wp:posOffset>5715</wp:posOffset>
            </wp:positionV>
            <wp:extent cx="3477600" cy="1951200"/>
            <wp:effectExtent l="0" t="0" r="8890" b="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0A1C93" w14:paraId="08438155" w14:textId="77777777">
        <w:trPr>
          <w:gridAfter w:val="1"/>
          <w:wAfter w:w="18" w:type="dxa"/>
        </w:trPr>
        <w:tc>
          <w:tcPr>
            <w:tcW w:w="2835" w:type="dxa"/>
            <w:vAlign w:val="bottom"/>
          </w:tcPr>
          <w:p w14:paraId="743D345A" w14:textId="77777777" w:rsidR="00623215" w:rsidRPr="00DE50B0" w:rsidRDefault="00623215"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6B0E65EA" w14:textId="77777777" w:rsidR="00623215" w:rsidRPr="00DE50B0" w:rsidRDefault="00623215" w:rsidP="004E67EF">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2268C0B7" w14:textId="77777777" w:rsidR="00623215" w:rsidRPr="003D641B" w:rsidRDefault="00623215" w:rsidP="004E67EF">
            <w:pPr>
              <w:pStyle w:val="ESBodyText"/>
              <w:spacing w:line="240" w:lineRule="auto"/>
              <w:jc w:val="center"/>
              <w:rPr>
                <w:color w:val="1F1646"/>
              </w:rPr>
            </w:pPr>
            <w:r w:rsidRPr="003D641B">
              <w:rPr>
                <w:color w:val="1F1646"/>
              </w:rPr>
              <w:t>Latest year (</w:t>
            </w:r>
            <w:r w:rsidRPr="003D641B">
              <w:rPr>
                <w:color w:val="1F1646"/>
              </w:rPr>
              <w:t>2024</w:t>
            </w:r>
            <w:r w:rsidRPr="003D641B">
              <w:rPr>
                <w:color w:val="1F1646"/>
              </w:rPr>
              <w:t>)</w:t>
            </w:r>
          </w:p>
        </w:tc>
        <w:tc>
          <w:tcPr>
            <w:tcW w:w="1131" w:type="dxa"/>
            <w:gridSpan w:val="2"/>
            <w:vAlign w:val="bottom"/>
          </w:tcPr>
          <w:p w14:paraId="27B5E5F4" w14:textId="77777777" w:rsidR="00623215" w:rsidRPr="003D641B" w:rsidRDefault="00623215" w:rsidP="004E67EF">
            <w:pPr>
              <w:pStyle w:val="ESBodyText"/>
              <w:spacing w:line="240" w:lineRule="auto"/>
              <w:jc w:val="center"/>
              <w:rPr>
                <w:color w:val="1F1646"/>
              </w:rPr>
            </w:pPr>
            <w:r w:rsidRPr="003D641B">
              <w:rPr>
                <w:color w:val="1F1646"/>
              </w:rPr>
              <w:t>2-year average</w:t>
            </w:r>
          </w:p>
        </w:tc>
      </w:tr>
      <w:tr w:rsidR="000A1C93" w14:paraId="3EAF1F56" w14:textId="77777777" w:rsidTr="00A00971">
        <w:trPr>
          <w:trHeight w:hRule="exact" w:val="567"/>
        </w:trPr>
        <w:tc>
          <w:tcPr>
            <w:tcW w:w="2835" w:type="dxa"/>
            <w:tcMar>
              <w:top w:w="57" w:type="dxa"/>
            </w:tcMar>
            <w:vAlign w:val="center"/>
          </w:tcPr>
          <w:p w14:paraId="20C55C7E" w14:textId="77777777" w:rsidR="00623215" w:rsidRPr="00DE50B0" w:rsidRDefault="00623215"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4E7A139B" w14:textId="77777777" w:rsidR="00623215" w:rsidRPr="003D641B" w:rsidRDefault="00623215" w:rsidP="007F5E9D">
            <w:pPr>
              <w:pStyle w:val="ESBodyText"/>
              <w:spacing w:line="240" w:lineRule="auto"/>
              <w:jc w:val="center"/>
              <w:rPr>
                <w:color w:val="FFFFFF"/>
              </w:rPr>
            </w:pPr>
            <w:r>
              <w:rPr>
                <w:color w:val="FFFFFF"/>
              </w:rPr>
              <w:t>91.3%</w:t>
            </w:r>
          </w:p>
        </w:tc>
        <w:tc>
          <w:tcPr>
            <w:tcW w:w="1140" w:type="dxa"/>
            <w:gridSpan w:val="2"/>
            <w:tcBorders>
              <w:bottom w:val="single" w:sz="4" w:space="0" w:color="FFFFFF" w:themeColor="background1"/>
            </w:tcBorders>
            <w:shd w:val="clear" w:color="auto" w:fill="D40032"/>
            <w:vAlign w:val="center"/>
          </w:tcPr>
          <w:p w14:paraId="3C4F063D" w14:textId="77777777" w:rsidR="00623215" w:rsidRPr="003D641B" w:rsidRDefault="00623215" w:rsidP="007F5E9D">
            <w:pPr>
              <w:pStyle w:val="ESBodyText"/>
              <w:spacing w:line="240" w:lineRule="auto"/>
              <w:jc w:val="center"/>
              <w:rPr>
                <w:color w:val="FFFFFF"/>
              </w:rPr>
            </w:pPr>
            <w:r>
              <w:rPr>
                <w:color w:val="FFFFFF"/>
              </w:rPr>
              <w:t>83.3%</w:t>
            </w:r>
          </w:p>
        </w:tc>
      </w:tr>
      <w:tr w:rsidR="000A1C93" w14:paraId="67DD0D56" w14:textId="77777777" w:rsidTr="00A00971">
        <w:trPr>
          <w:trHeight w:hRule="exact" w:val="567"/>
        </w:trPr>
        <w:tc>
          <w:tcPr>
            <w:tcW w:w="2835" w:type="dxa"/>
            <w:tcMar>
              <w:top w:w="57" w:type="dxa"/>
            </w:tcMar>
            <w:vAlign w:val="center"/>
          </w:tcPr>
          <w:p w14:paraId="5F520387" w14:textId="77777777" w:rsidR="00623215" w:rsidRPr="00DE50B0" w:rsidRDefault="00623215"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685E315A" w14:textId="77777777" w:rsidR="00623215" w:rsidRPr="003D641B" w:rsidRDefault="00623215" w:rsidP="007F5E9D">
            <w:pPr>
              <w:pStyle w:val="ESBodyText"/>
              <w:spacing w:line="240" w:lineRule="auto"/>
              <w:jc w:val="center"/>
              <w:rPr>
                <w:color w:val="1F1646"/>
              </w:rPr>
            </w:pPr>
            <w:r>
              <w:rPr>
                <w:color w:val="1F1646"/>
              </w:rPr>
              <w:t>88.1%</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00982556" w14:textId="77777777" w:rsidR="00623215" w:rsidRPr="003D641B" w:rsidRDefault="00623215" w:rsidP="007F5E9D">
            <w:pPr>
              <w:pStyle w:val="ESBodyText"/>
              <w:spacing w:line="240" w:lineRule="auto"/>
              <w:jc w:val="center"/>
              <w:rPr>
                <w:color w:val="1F1646"/>
              </w:rPr>
            </w:pPr>
            <w:r>
              <w:rPr>
                <w:color w:val="1F1646"/>
              </w:rPr>
              <w:t>89.3%</w:t>
            </w:r>
          </w:p>
        </w:tc>
      </w:tr>
      <w:tr w:rsidR="000A1C93" w14:paraId="461705DD" w14:textId="77777777" w:rsidTr="00A00971">
        <w:trPr>
          <w:trHeight w:hRule="exact" w:val="567"/>
        </w:trPr>
        <w:tc>
          <w:tcPr>
            <w:tcW w:w="2835" w:type="dxa"/>
            <w:tcMar>
              <w:top w:w="57" w:type="dxa"/>
            </w:tcMar>
            <w:vAlign w:val="center"/>
          </w:tcPr>
          <w:p w14:paraId="265585D2" w14:textId="77777777" w:rsidR="00623215" w:rsidRPr="00DE50B0" w:rsidRDefault="00623215"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39FB859B" w14:textId="77777777" w:rsidR="00623215" w:rsidRPr="003D641B" w:rsidRDefault="00623215" w:rsidP="007F5E9D">
            <w:pPr>
              <w:pStyle w:val="ESBodyText"/>
              <w:spacing w:line="240" w:lineRule="auto"/>
              <w:jc w:val="center"/>
              <w:rPr>
                <w:color w:val="FFFFFF"/>
              </w:rPr>
            </w:pPr>
            <w:r>
              <w:rPr>
                <w:color w:val="FFFFFF"/>
              </w:rPr>
              <w:t>73.0%</w:t>
            </w:r>
          </w:p>
        </w:tc>
        <w:tc>
          <w:tcPr>
            <w:tcW w:w="1140" w:type="dxa"/>
            <w:gridSpan w:val="2"/>
            <w:tcBorders>
              <w:top w:val="single" w:sz="4" w:space="0" w:color="FFFFFF" w:themeColor="background1"/>
            </w:tcBorders>
            <w:shd w:val="clear" w:color="auto" w:fill="1F1646"/>
            <w:vAlign w:val="center"/>
          </w:tcPr>
          <w:p w14:paraId="01416D9E" w14:textId="77777777" w:rsidR="00623215" w:rsidRPr="003D641B" w:rsidRDefault="00623215" w:rsidP="007F5E9D">
            <w:pPr>
              <w:pStyle w:val="ESBodyText"/>
              <w:spacing w:line="240" w:lineRule="auto"/>
              <w:jc w:val="center"/>
              <w:rPr>
                <w:color w:val="FFFFFF"/>
              </w:rPr>
            </w:pPr>
            <w:r>
              <w:rPr>
                <w:color w:val="FFFFFF"/>
              </w:rPr>
              <w:t>75.0%</w:t>
            </w:r>
          </w:p>
        </w:tc>
      </w:tr>
    </w:tbl>
    <w:p w14:paraId="7C48C35A" w14:textId="77777777" w:rsidR="00623215" w:rsidRDefault="00623215" w:rsidP="00693B34">
      <w:pPr>
        <w:pStyle w:val="Normal0"/>
        <w:spacing w:after="0" w:line="240" w:lineRule="auto"/>
        <w:rPr>
          <w:rFonts w:eastAsia="Arial"/>
          <w:color w:val="000000"/>
          <w:szCs w:val="20"/>
        </w:rPr>
      </w:pPr>
    </w:p>
    <w:p w14:paraId="0E7B57B9" w14:textId="77777777" w:rsidR="00623215" w:rsidRPr="00DE50B0" w:rsidRDefault="00623215" w:rsidP="00693B34">
      <w:pPr>
        <w:pStyle w:val="Normal0"/>
        <w:spacing w:after="0" w:line="240" w:lineRule="auto"/>
        <w:rPr>
          <w:rFonts w:eastAsia="Arial"/>
          <w:color w:val="000000"/>
          <w:szCs w:val="20"/>
        </w:rPr>
      </w:pPr>
    </w:p>
    <w:p w14:paraId="2CE109C8" w14:textId="77777777" w:rsidR="00623215" w:rsidRPr="00DE50B0" w:rsidRDefault="00623215" w:rsidP="00693B34">
      <w:pPr>
        <w:pStyle w:val="ESBodyText"/>
        <w:spacing w:after="0" w:line="240" w:lineRule="auto"/>
        <w:rPr>
          <w:rFonts w:eastAsia="Arial"/>
          <w:color w:val="000000"/>
          <w:szCs w:val="20"/>
        </w:rPr>
      </w:pPr>
      <w:r w:rsidRPr="00DE50B0">
        <w:rPr>
          <w:noProof/>
        </w:rPr>
        <w:drawing>
          <wp:anchor distT="0" distB="0" distL="114300" distR="114300" simplePos="0" relativeHeight="251662336" behindDoc="0" locked="0" layoutInCell="1" allowOverlap="1" wp14:anchorId="5C9A5BEB" wp14:editId="28C522E9">
            <wp:simplePos x="0" y="0"/>
            <wp:positionH relativeFrom="margin">
              <wp:align>right</wp:align>
            </wp:positionH>
            <wp:positionV relativeFrom="paragraph">
              <wp:posOffset>9525</wp:posOffset>
            </wp:positionV>
            <wp:extent cx="3477600" cy="1951200"/>
            <wp:effectExtent l="0" t="0" r="8890" b="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0A1C93" w14:paraId="3E75E766" w14:textId="77777777">
        <w:trPr>
          <w:gridAfter w:val="1"/>
          <w:wAfter w:w="18" w:type="dxa"/>
        </w:trPr>
        <w:tc>
          <w:tcPr>
            <w:tcW w:w="2835" w:type="dxa"/>
            <w:vAlign w:val="bottom"/>
          </w:tcPr>
          <w:p w14:paraId="504112A0" w14:textId="77777777" w:rsidR="00623215" w:rsidRPr="00DE50B0" w:rsidRDefault="00623215"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6B745D36" w14:textId="77777777" w:rsidR="00623215" w:rsidRPr="00DE50B0" w:rsidRDefault="00623215" w:rsidP="004E67EF">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6A28DFB1" w14:textId="77777777" w:rsidR="00623215" w:rsidRPr="003D641B" w:rsidRDefault="00623215" w:rsidP="004E67EF">
            <w:pPr>
              <w:pStyle w:val="ESBodyText"/>
              <w:spacing w:line="240" w:lineRule="auto"/>
              <w:jc w:val="center"/>
              <w:rPr>
                <w:color w:val="1F1646"/>
              </w:rPr>
            </w:pPr>
            <w:r w:rsidRPr="003D641B">
              <w:rPr>
                <w:color w:val="1F1646"/>
              </w:rPr>
              <w:t>Latest year (</w:t>
            </w:r>
            <w:r w:rsidRPr="003D641B">
              <w:rPr>
                <w:color w:val="1F1646"/>
              </w:rPr>
              <w:t>2024</w:t>
            </w:r>
            <w:r w:rsidRPr="003D641B">
              <w:rPr>
                <w:color w:val="1F1646"/>
              </w:rPr>
              <w:t>)</w:t>
            </w:r>
          </w:p>
        </w:tc>
        <w:tc>
          <w:tcPr>
            <w:tcW w:w="1131" w:type="dxa"/>
            <w:gridSpan w:val="2"/>
            <w:vAlign w:val="bottom"/>
          </w:tcPr>
          <w:p w14:paraId="3D1A8BE7" w14:textId="77777777" w:rsidR="00623215" w:rsidRPr="003D641B" w:rsidRDefault="00623215" w:rsidP="004E67EF">
            <w:pPr>
              <w:pStyle w:val="ESBodyText"/>
              <w:spacing w:line="240" w:lineRule="auto"/>
              <w:jc w:val="center"/>
              <w:rPr>
                <w:color w:val="1F1646"/>
              </w:rPr>
            </w:pPr>
            <w:r w:rsidRPr="003D641B">
              <w:rPr>
                <w:color w:val="1F1646"/>
              </w:rPr>
              <w:t>2-year average</w:t>
            </w:r>
          </w:p>
        </w:tc>
      </w:tr>
      <w:tr w:rsidR="000A1C93" w14:paraId="2F5E5A70" w14:textId="77777777" w:rsidTr="00A00971">
        <w:trPr>
          <w:trHeight w:hRule="exact" w:val="567"/>
        </w:trPr>
        <w:tc>
          <w:tcPr>
            <w:tcW w:w="2835" w:type="dxa"/>
            <w:tcMar>
              <w:top w:w="57" w:type="dxa"/>
            </w:tcMar>
            <w:vAlign w:val="center"/>
          </w:tcPr>
          <w:p w14:paraId="4C3AFCA9" w14:textId="77777777" w:rsidR="00623215" w:rsidRPr="00DE50B0" w:rsidRDefault="00623215"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0DFBB99D" w14:textId="77777777" w:rsidR="00623215" w:rsidRPr="003D641B" w:rsidRDefault="00623215" w:rsidP="007F5E9D">
            <w:pPr>
              <w:pStyle w:val="ESBodyText"/>
              <w:spacing w:line="240" w:lineRule="auto"/>
              <w:jc w:val="center"/>
              <w:rPr>
                <w:color w:val="FFFFFF"/>
              </w:rPr>
            </w:pPr>
            <w:r>
              <w:rPr>
                <w:color w:val="FFFFFF"/>
              </w:rPr>
              <w:t>73.7%</w:t>
            </w:r>
          </w:p>
        </w:tc>
        <w:tc>
          <w:tcPr>
            <w:tcW w:w="1140" w:type="dxa"/>
            <w:gridSpan w:val="2"/>
            <w:tcBorders>
              <w:bottom w:val="single" w:sz="4" w:space="0" w:color="FFFFFF" w:themeColor="background1"/>
            </w:tcBorders>
            <w:shd w:val="clear" w:color="auto" w:fill="D40032"/>
            <w:vAlign w:val="center"/>
          </w:tcPr>
          <w:p w14:paraId="0D0C63D3" w14:textId="77777777" w:rsidR="00623215" w:rsidRPr="003D641B" w:rsidRDefault="00623215" w:rsidP="007F5E9D">
            <w:pPr>
              <w:pStyle w:val="ESBodyText"/>
              <w:spacing w:line="240" w:lineRule="auto"/>
              <w:jc w:val="center"/>
              <w:rPr>
                <w:color w:val="FFFFFF"/>
              </w:rPr>
            </w:pPr>
            <w:r>
              <w:rPr>
                <w:color w:val="FFFFFF"/>
              </w:rPr>
              <w:t>84.0%</w:t>
            </w:r>
          </w:p>
        </w:tc>
      </w:tr>
      <w:tr w:rsidR="000A1C93" w14:paraId="037C9FE2" w14:textId="77777777" w:rsidTr="00A00971">
        <w:trPr>
          <w:trHeight w:hRule="exact" w:val="567"/>
        </w:trPr>
        <w:tc>
          <w:tcPr>
            <w:tcW w:w="2835" w:type="dxa"/>
            <w:tcMar>
              <w:top w:w="57" w:type="dxa"/>
            </w:tcMar>
            <w:vAlign w:val="center"/>
          </w:tcPr>
          <w:p w14:paraId="51C04AC9" w14:textId="77777777" w:rsidR="00623215" w:rsidRPr="00DE50B0" w:rsidRDefault="00623215"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5901E187" w14:textId="77777777" w:rsidR="00623215" w:rsidRPr="003D641B" w:rsidRDefault="00623215" w:rsidP="007F5E9D">
            <w:pPr>
              <w:pStyle w:val="ESBodyText"/>
              <w:spacing w:line="240" w:lineRule="auto"/>
              <w:jc w:val="center"/>
              <w:rPr>
                <w:color w:val="1F1646"/>
              </w:rPr>
            </w:pPr>
            <w:r>
              <w:rPr>
                <w:color w:val="1F1646"/>
              </w:rPr>
              <w:t>80.2%</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3835D016" w14:textId="77777777" w:rsidR="00623215" w:rsidRPr="003D641B" w:rsidRDefault="00623215" w:rsidP="007F5E9D">
            <w:pPr>
              <w:pStyle w:val="ESBodyText"/>
              <w:spacing w:line="240" w:lineRule="auto"/>
              <w:jc w:val="center"/>
              <w:rPr>
                <w:color w:val="1F1646"/>
              </w:rPr>
            </w:pPr>
            <w:r>
              <w:rPr>
                <w:color w:val="1F1646"/>
              </w:rPr>
              <w:t>81.7%</w:t>
            </w:r>
          </w:p>
        </w:tc>
      </w:tr>
      <w:tr w:rsidR="000A1C93" w14:paraId="2D56F57A" w14:textId="77777777" w:rsidTr="00A00971">
        <w:trPr>
          <w:trHeight w:hRule="exact" w:val="567"/>
        </w:trPr>
        <w:tc>
          <w:tcPr>
            <w:tcW w:w="2835" w:type="dxa"/>
            <w:tcMar>
              <w:top w:w="57" w:type="dxa"/>
            </w:tcMar>
            <w:vAlign w:val="center"/>
          </w:tcPr>
          <w:p w14:paraId="5F0E43F1" w14:textId="77777777" w:rsidR="00623215" w:rsidRPr="00DE50B0" w:rsidRDefault="00623215"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41516026" w14:textId="77777777" w:rsidR="00623215" w:rsidRPr="003D641B" w:rsidRDefault="00623215" w:rsidP="007F5E9D">
            <w:pPr>
              <w:pStyle w:val="ESBodyText"/>
              <w:spacing w:line="240" w:lineRule="auto"/>
              <w:jc w:val="center"/>
              <w:rPr>
                <w:color w:val="FFFFFF"/>
              </w:rPr>
            </w:pPr>
            <w:r>
              <w:rPr>
                <w:color w:val="FFFFFF"/>
              </w:rPr>
              <w:t>65.5%</w:t>
            </w:r>
          </w:p>
        </w:tc>
        <w:tc>
          <w:tcPr>
            <w:tcW w:w="1140" w:type="dxa"/>
            <w:gridSpan w:val="2"/>
            <w:tcBorders>
              <w:top w:val="single" w:sz="4" w:space="0" w:color="FFFFFF" w:themeColor="background1"/>
            </w:tcBorders>
            <w:shd w:val="clear" w:color="auto" w:fill="1F1646"/>
            <w:vAlign w:val="center"/>
          </w:tcPr>
          <w:p w14:paraId="69E26559" w14:textId="77777777" w:rsidR="00623215" w:rsidRPr="003D641B" w:rsidRDefault="00623215" w:rsidP="007F5E9D">
            <w:pPr>
              <w:pStyle w:val="ESBodyText"/>
              <w:spacing w:line="240" w:lineRule="auto"/>
              <w:jc w:val="center"/>
              <w:rPr>
                <w:color w:val="FFFFFF"/>
              </w:rPr>
            </w:pPr>
            <w:r>
              <w:rPr>
                <w:color w:val="FFFFFF"/>
              </w:rPr>
              <w:t>66.4%</w:t>
            </w:r>
          </w:p>
        </w:tc>
      </w:tr>
    </w:tbl>
    <w:p w14:paraId="7C14239B" w14:textId="77777777" w:rsidR="00623215" w:rsidRDefault="00623215" w:rsidP="00693B34">
      <w:pPr>
        <w:pStyle w:val="ESHeading3"/>
        <w:spacing w:before="0"/>
      </w:pPr>
    </w:p>
    <w:p w14:paraId="2BA6ECCB" w14:textId="77777777" w:rsidR="00623215" w:rsidRPr="00DE50B0" w:rsidRDefault="00623215" w:rsidP="00693B34">
      <w:pPr>
        <w:pStyle w:val="ESHeading3"/>
        <w:spacing w:before="0"/>
      </w:pPr>
      <w:r w:rsidRPr="00DE50B0">
        <w:rPr>
          <w:noProof/>
        </w:rPr>
        <w:drawing>
          <wp:anchor distT="0" distB="0" distL="114300" distR="114300" simplePos="0" relativeHeight="251661312" behindDoc="0" locked="0" layoutInCell="1" allowOverlap="1" wp14:anchorId="2DD904A2" wp14:editId="79939955">
            <wp:simplePos x="0" y="0"/>
            <wp:positionH relativeFrom="margin">
              <wp:align>right</wp:align>
            </wp:positionH>
            <wp:positionV relativeFrom="paragraph">
              <wp:posOffset>20955</wp:posOffset>
            </wp:positionV>
            <wp:extent cx="3477600" cy="1951200"/>
            <wp:effectExtent l="0" t="0" r="8890" b="0"/>
            <wp:wrapNone/>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0A1C93" w14:paraId="7928280C" w14:textId="77777777">
        <w:trPr>
          <w:gridAfter w:val="1"/>
          <w:wAfter w:w="18" w:type="dxa"/>
        </w:trPr>
        <w:tc>
          <w:tcPr>
            <w:tcW w:w="2835" w:type="dxa"/>
            <w:vAlign w:val="bottom"/>
          </w:tcPr>
          <w:p w14:paraId="3DD6E869" w14:textId="77777777" w:rsidR="00623215" w:rsidRPr="00DE50B0" w:rsidRDefault="00623215" w:rsidP="00027465">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789ED49D" w14:textId="77777777" w:rsidR="00623215" w:rsidRPr="00DE50B0" w:rsidRDefault="00623215" w:rsidP="00027465">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004F8E63" w14:textId="77777777" w:rsidR="00623215" w:rsidRPr="003D641B" w:rsidRDefault="00623215" w:rsidP="00027465">
            <w:pPr>
              <w:pStyle w:val="ESBodyText"/>
              <w:spacing w:line="240" w:lineRule="auto"/>
              <w:jc w:val="center"/>
              <w:rPr>
                <w:color w:val="1F1646"/>
              </w:rPr>
            </w:pPr>
            <w:r w:rsidRPr="003D641B">
              <w:rPr>
                <w:color w:val="1F1646"/>
              </w:rPr>
              <w:t>Latest year (</w:t>
            </w:r>
            <w:r w:rsidRPr="003D641B">
              <w:rPr>
                <w:color w:val="1F1646"/>
              </w:rPr>
              <w:t>2024</w:t>
            </w:r>
            <w:r w:rsidRPr="003D641B">
              <w:rPr>
                <w:color w:val="1F1646"/>
              </w:rPr>
              <w:t>)</w:t>
            </w:r>
          </w:p>
        </w:tc>
        <w:tc>
          <w:tcPr>
            <w:tcW w:w="1131" w:type="dxa"/>
            <w:gridSpan w:val="2"/>
            <w:vAlign w:val="bottom"/>
          </w:tcPr>
          <w:p w14:paraId="07162F7B" w14:textId="77777777" w:rsidR="00623215" w:rsidRPr="003D641B" w:rsidRDefault="00623215" w:rsidP="00027465">
            <w:pPr>
              <w:pStyle w:val="ESBodyText"/>
              <w:spacing w:line="240" w:lineRule="auto"/>
              <w:jc w:val="center"/>
              <w:rPr>
                <w:color w:val="1F1646"/>
              </w:rPr>
            </w:pPr>
            <w:r w:rsidRPr="003D641B">
              <w:rPr>
                <w:color w:val="1F1646"/>
              </w:rPr>
              <w:t>2-year average</w:t>
            </w:r>
          </w:p>
        </w:tc>
      </w:tr>
      <w:tr w:rsidR="000A1C93" w14:paraId="2EF699AF" w14:textId="77777777" w:rsidTr="00A00971">
        <w:trPr>
          <w:trHeight w:hRule="exact" w:val="567"/>
        </w:trPr>
        <w:tc>
          <w:tcPr>
            <w:tcW w:w="2835" w:type="dxa"/>
            <w:tcMar>
              <w:top w:w="57" w:type="dxa"/>
            </w:tcMar>
            <w:vAlign w:val="center"/>
          </w:tcPr>
          <w:p w14:paraId="14953C94" w14:textId="77777777" w:rsidR="00623215" w:rsidRPr="00DE50B0" w:rsidRDefault="00623215" w:rsidP="00A87405">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3C41B76F" w14:textId="77777777" w:rsidR="00623215" w:rsidRPr="003D641B" w:rsidRDefault="00623215" w:rsidP="00A87405">
            <w:pPr>
              <w:pStyle w:val="ESBodyText"/>
              <w:spacing w:line="240" w:lineRule="auto"/>
              <w:jc w:val="center"/>
              <w:rPr>
                <w:color w:val="FFFFFF"/>
              </w:rPr>
            </w:pPr>
            <w:r>
              <w:rPr>
                <w:color w:val="FFFFFF"/>
              </w:rPr>
              <w:t>78.3%</w:t>
            </w:r>
          </w:p>
        </w:tc>
        <w:tc>
          <w:tcPr>
            <w:tcW w:w="1140" w:type="dxa"/>
            <w:gridSpan w:val="2"/>
            <w:tcBorders>
              <w:bottom w:val="single" w:sz="4" w:space="0" w:color="FFFFFF" w:themeColor="background1"/>
            </w:tcBorders>
            <w:shd w:val="clear" w:color="auto" w:fill="D40032"/>
            <w:vAlign w:val="center"/>
          </w:tcPr>
          <w:p w14:paraId="4026E39B" w14:textId="77777777" w:rsidR="00623215" w:rsidRPr="003D641B" w:rsidRDefault="00623215" w:rsidP="00A87405">
            <w:pPr>
              <w:pStyle w:val="ESBodyText"/>
              <w:spacing w:line="240" w:lineRule="auto"/>
              <w:jc w:val="center"/>
              <w:rPr>
                <w:color w:val="FFFFFF"/>
              </w:rPr>
            </w:pPr>
            <w:r>
              <w:rPr>
                <w:color w:val="FFFFFF"/>
              </w:rPr>
              <w:t>83.0%</w:t>
            </w:r>
          </w:p>
        </w:tc>
      </w:tr>
      <w:tr w:rsidR="000A1C93" w14:paraId="373B684F" w14:textId="77777777" w:rsidTr="00A00971">
        <w:trPr>
          <w:trHeight w:hRule="exact" w:val="567"/>
        </w:trPr>
        <w:tc>
          <w:tcPr>
            <w:tcW w:w="2835" w:type="dxa"/>
            <w:tcMar>
              <w:top w:w="57" w:type="dxa"/>
            </w:tcMar>
            <w:vAlign w:val="center"/>
          </w:tcPr>
          <w:p w14:paraId="4572A963" w14:textId="77777777" w:rsidR="00623215" w:rsidRPr="00DE50B0" w:rsidRDefault="00623215" w:rsidP="00A87405">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5AD91A7F" w14:textId="77777777" w:rsidR="00623215" w:rsidRPr="003D641B" w:rsidRDefault="00623215" w:rsidP="00A87405">
            <w:pPr>
              <w:pStyle w:val="ESBodyText"/>
              <w:spacing w:line="240" w:lineRule="auto"/>
              <w:jc w:val="center"/>
              <w:rPr>
                <w:color w:val="1F1646"/>
              </w:rPr>
            </w:pPr>
            <w:r>
              <w:rPr>
                <w:color w:val="1F1646"/>
              </w:rPr>
              <w:t>82.5%</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55DA6AAE" w14:textId="77777777" w:rsidR="00623215" w:rsidRPr="003D641B" w:rsidRDefault="00623215" w:rsidP="00A87405">
            <w:pPr>
              <w:pStyle w:val="ESBodyText"/>
              <w:spacing w:line="240" w:lineRule="auto"/>
              <w:jc w:val="center"/>
              <w:rPr>
                <w:color w:val="1F1646"/>
              </w:rPr>
            </w:pPr>
            <w:r>
              <w:rPr>
                <w:color w:val="1F1646"/>
              </w:rPr>
              <w:t>83.3%</w:t>
            </w:r>
          </w:p>
        </w:tc>
      </w:tr>
      <w:tr w:rsidR="000A1C93" w14:paraId="6D1F5C0B" w14:textId="77777777" w:rsidTr="00A00971">
        <w:trPr>
          <w:trHeight w:hRule="exact" w:val="567"/>
        </w:trPr>
        <w:tc>
          <w:tcPr>
            <w:tcW w:w="2835" w:type="dxa"/>
            <w:tcMar>
              <w:top w:w="57" w:type="dxa"/>
            </w:tcMar>
            <w:vAlign w:val="center"/>
          </w:tcPr>
          <w:p w14:paraId="7D1D6308" w14:textId="77777777" w:rsidR="00623215" w:rsidRPr="00DE50B0" w:rsidRDefault="00623215" w:rsidP="00A87405">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6B6D1CEB" w14:textId="77777777" w:rsidR="00623215" w:rsidRPr="003D641B" w:rsidRDefault="00623215" w:rsidP="00A87405">
            <w:pPr>
              <w:pStyle w:val="ESBodyText"/>
              <w:spacing w:line="240" w:lineRule="auto"/>
              <w:jc w:val="center"/>
              <w:rPr>
                <w:color w:val="FFFFFF"/>
              </w:rPr>
            </w:pPr>
            <w:r>
              <w:rPr>
                <w:color w:val="FFFFFF"/>
              </w:rPr>
              <w:t>67.3%</w:t>
            </w:r>
          </w:p>
        </w:tc>
        <w:tc>
          <w:tcPr>
            <w:tcW w:w="1140" w:type="dxa"/>
            <w:gridSpan w:val="2"/>
            <w:tcBorders>
              <w:top w:val="single" w:sz="4" w:space="0" w:color="FFFFFF" w:themeColor="background1"/>
            </w:tcBorders>
            <w:shd w:val="clear" w:color="auto" w:fill="1F1646"/>
            <w:vAlign w:val="center"/>
          </w:tcPr>
          <w:p w14:paraId="53FB5CAE" w14:textId="77777777" w:rsidR="00623215" w:rsidRPr="003D641B" w:rsidRDefault="00623215" w:rsidP="00A87405">
            <w:pPr>
              <w:pStyle w:val="ESBodyText"/>
              <w:spacing w:line="240" w:lineRule="auto"/>
              <w:jc w:val="center"/>
              <w:rPr>
                <w:color w:val="FFFFFF"/>
              </w:rPr>
            </w:pPr>
            <w:r>
              <w:rPr>
                <w:color w:val="FFFFFF"/>
              </w:rPr>
              <w:t>67.6%</w:t>
            </w:r>
          </w:p>
        </w:tc>
      </w:tr>
    </w:tbl>
    <w:p w14:paraId="671B1438" w14:textId="77777777" w:rsidR="00623215" w:rsidRPr="00DE50B0" w:rsidRDefault="00623215" w:rsidP="00693B34">
      <w:pPr>
        <w:pStyle w:val="ESHeading3"/>
        <w:spacing w:before="0"/>
      </w:pPr>
    </w:p>
    <w:p w14:paraId="14E39CDC" w14:textId="77777777" w:rsidR="00623215" w:rsidRDefault="00623215">
      <w:pPr>
        <w:pStyle w:val="Normal0"/>
        <w:spacing w:after="0" w:line="240" w:lineRule="auto"/>
        <w:rPr>
          <w:b/>
          <w:iCs/>
          <w:color w:val="D40032"/>
          <w:sz w:val="24"/>
          <w:szCs w:val="24"/>
        </w:rPr>
      </w:pPr>
      <w:r>
        <w:rPr>
          <w:b/>
          <w:iCs/>
          <w:color w:val="D40032"/>
          <w:sz w:val="24"/>
          <w:szCs w:val="24"/>
        </w:rPr>
        <w:br w:type="page"/>
      </w:r>
    </w:p>
    <w:p w14:paraId="7B0568B4" w14:textId="77777777" w:rsidR="00623215" w:rsidRPr="00DE50B0" w:rsidRDefault="00623215" w:rsidP="00F93DBD">
      <w:pPr>
        <w:pStyle w:val="ESBodyText"/>
        <w:spacing w:before="240" w:line="240" w:lineRule="auto"/>
        <w:ind w:left="567" w:hanging="567"/>
        <w:rPr>
          <w:b/>
          <w:iCs/>
          <w:color w:val="D40032"/>
          <w:sz w:val="24"/>
          <w:szCs w:val="24"/>
        </w:rPr>
      </w:pPr>
      <w:r w:rsidRPr="00DE50B0">
        <w:rPr>
          <w:b/>
          <w:iCs/>
          <w:color w:val="D40032"/>
          <w:sz w:val="24"/>
          <w:szCs w:val="24"/>
        </w:rPr>
        <w:t>LEARNING (continued)</w:t>
      </w:r>
    </w:p>
    <w:p w14:paraId="198EB7DB" w14:textId="77777777" w:rsidR="00623215" w:rsidRPr="00DE50B0" w:rsidRDefault="00623215" w:rsidP="00F93DBD">
      <w:pPr>
        <w:pStyle w:val="ESBodyText"/>
        <w:spacing w:before="240" w:line="240" w:lineRule="auto"/>
        <w:ind w:left="567" w:hanging="567"/>
        <w:rPr>
          <w:b/>
          <w:i/>
        </w:rPr>
      </w:pPr>
      <w:r w:rsidRPr="00DE50B0">
        <w:rPr>
          <w:b/>
          <w:i/>
        </w:rPr>
        <w:t>Key:</w:t>
      </w:r>
      <w:r w:rsidRPr="00DE50B0">
        <w:rPr>
          <w:b/>
          <w:i/>
        </w:rPr>
        <w:tab/>
      </w:r>
      <w:r w:rsidRPr="00DE50B0">
        <w:rPr>
          <w:b/>
          <w:i/>
        </w:rPr>
        <w:t>‘Similar Schools’ are a group of Victorian government schools that are like this school, taking into account the school’s socioeconomic background of students, the number of non-English speaking students and the size and location of the school.</w:t>
      </w:r>
    </w:p>
    <w:p w14:paraId="133006C8" w14:textId="77777777" w:rsidR="00623215" w:rsidRPr="00DE50B0" w:rsidRDefault="00623215" w:rsidP="00F93DBD">
      <w:pPr>
        <w:pStyle w:val="ESHeading3"/>
        <w:rPr>
          <w:color w:val="1F1646"/>
        </w:rPr>
      </w:pPr>
      <w:r w:rsidRPr="00DE50B0">
        <w:rPr>
          <w:color w:val="1F1646"/>
        </w:rPr>
        <w:t>NAPLAN 2022</w:t>
      </w:r>
    </w:p>
    <w:p w14:paraId="3480DF4E" w14:textId="77777777" w:rsidR="00623215" w:rsidRPr="00DE50B0" w:rsidRDefault="00623215" w:rsidP="00F93DBD">
      <w:pPr>
        <w:pStyle w:val="ESBodyText"/>
      </w:pPr>
      <w:r w:rsidRPr="00DE50B0">
        <w:t>Percentage of students in the top three bands of testing in NAPLAN.</w:t>
      </w:r>
      <w:r w:rsidRPr="00DE50B0">
        <w:rPr>
          <w:noProof/>
        </w:rPr>
        <w:t xml:space="preserve"> </w:t>
      </w:r>
    </w:p>
    <w:p w14:paraId="4F037319" w14:textId="77777777" w:rsidR="00623215" w:rsidRPr="00DE50B0" w:rsidRDefault="00623215"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2576" behindDoc="0" locked="0" layoutInCell="1" allowOverlap="1" wp14:anchorId="2E6E53F5" wp14:editId="59979E11">
            <wp:simplePos x="0" y="0"/>
            <wp:positionH relativeFrom="margin">
              <wp:align>right</wp:align>
            </wp:positionH>
            <wp:positionV relativeFrom="paragraph">
              <wp:posOffset>13335</wp:posOffset>
            </wp:positionV>
            <wp:extent cx="3476625" cy="1952625"/>
            <wp:effectExtent l="0" t="0" r="0" b="0"/>
            <wp:wrapNone/>
            <wp:docPr id="941716169" name="Chart 941716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0A1C93" w14:paraId="0182E708" w14:textId="77777777">
        <w:trPr>
          <w:gridAfter w:val="1"/>
          <w:wAfter w:w="9" w:type="dxa"/>
        </w:trPr>
        <w:tc>
          <w:tcPr>
            <w:tcW w:w="2835" w:type="dxa"/>
            <w:vAlign w:val="bottom"/>
          </w:tcPr>
          <w:p w14:paraId="52637606" w14:textId="77777777" w:rsidR="00623215" w:rsidRPr="00DE50B0" w:rsidRDefault="00623215">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4CB3AC41" w14:textId="77777777" w:rsidR="00623215" w:rsidRPr="00DE50B0" w:rsidRDefault="00623215">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23E41EEB" w14:textId="77777777" w:rsidR="00623215" w:rsidRPr="000A65DD" w:rsidRDefault="00623215">
            <w:pPr>
              <w:pStyle w:val="ESBodyText"/>
              <w:spacing w:line="240" w:lineRule="auto"/>
              <w:jc w:val="center"/>
              <w:rPr>
                <w:color w:val="1F1646"/>
              </w:rPr>
            </w:pPr>
            <w:r w:rsidRPr="000A65DD">
              <w:rPr>
                <w:color w:val="1F1646"/>
              </w:rPr>
              <w:t xml:space="preserve"> (</w:t>
            </w:r>
            <w:r w:rsidRPr="000A65DD">
              <w:rPr>
                <w:color w:val="1F1646"/>
              </w:rPr>
              <w:t>2022</w:t>
            </w:r>
            <w:r w:rsidRPr="000A65DD">
              <w:rPr>
                <w:color w:val="1F1646"/>
              </w:rPr>
              <w:t>)</w:t>
            </w:r>
          </w:p>
        </w:tc>
      </w:tr>
      <w:tr w:rsidR="000A1C93" w14:paraId="2FFC9F5C" w14:textId="77777777" w:rsidTr="00A00971">
        <w:trPr>
          <w:trHeight w:hRule="exact" w:val="567"/>
        </w:trPr>
        <w:tc>
          <w:tcPr>
            <w:tcW w:w="2835" w:type="dxa"/>
            <w:tcMar>
              <w:top w:w="57" w:type="dxa"/>
            </w:tcMar>
            <w:vAlign w:val="center"/>
          </w:tcPr>
          <w:p w14:paraId="15E5C03A" w14:textId="77777777" w:rsidR="00623215" w:rsidRPr="00DE50B0" w:rsidRDefault="00623215">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2A0C2BE4" w14:textId="77777777" w:rsidR="00623215" w:rsidRPr="000A65DD" w:rsidRDefault="00623215">
            <w:pPr>
              <w:pStyle w:val="ESBodyText"/>
              <w:spacing w:line="240" w:lineRule="auto"/>
              <w:jc w:val="center"/>
              <w:rPr>
                <w:color w:val="FFFFFF"/>
              </w:rPr>
            </w:pPr>
            <w:r>
              <w:rPr>
                <w:color w:val="FFFFFF"/>
              </w:rPr>
              <w:t>84.0%</w:t>
            </w:r>
          </w:p>
        </w:tc>
      </w:tr>
      <w:tr w:rsidR="000A1C93" w14:paraId="12470249" w14:textId="77777777" w:rsidTr="00A00971">
        <w:trPr>
          <w:trHeight w:hRule="exact" w:val="567"/>
        </w:trPr>
        <w:tc>
          <w:tcPr>
            <w:tcW w:w="2835" w:type="dxa"/>
            <w:tcMar>
              <w:top w:w="57" w:type="dxa"/>
            </w:tcMar>
            <w:vAlign w:val="center"/>
          </w:tcPr>
          <w:p w14:paraId="097A603C" w14:textId="77777777" w:rsidR="00623215" w:rsidRPr="00DE50B0" w:rsidRDefault="00623215">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36CA846C" w14:textId="77777777" w:rsidR="00623215" w:rsidRPr="000A65DD" w:rsidRDefault="00623215">
            <w:pPr>
              <w:pStyle w:val="ESBodyText"/>
              <w:spacing w:line="240" w:lineRule="auto"/>
              <w:jc w:val="center"/>
              <w:rPr>
                <w:color w:val="1F1646"/>
              </w:rPr>
            </w:pPr>
            <w:r>
              <w:rPr>
                <w:color w:val="1F1646"/>
              </w:rPr>
              <w:t>90.0%</w:t>
            </w:r>
          </w:p>
        </w:tc>
      </w:tr>
      <w:tr w:rsidR="000A1C93" w14:paraId="7E4B0001" w14:textId="77777777" w:rsidTr="00A00971">
        <w:trPr>
          <w:trHeight w:hRule="exact" w:val="567"/>
        </w:trPr>
        <w:tc>
          <w:tcPr>
            <w:tcW w:w="2835" w:type="dxa"/>
            <w:tcMar>
              <w:top w:w="57" w:type="dxa"/>
            </w:tcMar>
            <w:vAlign w:val="center"/>
          </w:tcPr>
          <w:p w14:paraId="492F5AA0" w14:textId="77777777" w:rsidR="00623215" w:rsidRPr="00DE50B0" w:rsidRDefault="00623215">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38B47721" w14:textId="77777777" w:rsidR="00623215" w:rsidRPr="000A65DD" w:rsidRDefault="00623215">
            <w:pPr>
              <w:pStyle w:val="ESBodyText"/>
              <w:spacing w:line="240" w:lineRule="auto"/>
              <w:jc w:val="center"/>
              <w:rPr>
                <w:color w:val="FFFFFF"/>
              </w:rPr>
            </w:pPr>
            <w:r>
              <w:rPr>
                <w:color w:val="FFFFFF"/>
              </w:rPr>
              <w:t>76.6%</w:t>
            </w:r>
          </w:p>
        </w:tc>
      </w:tr>
    </w:tbl>
    <w:p w14:paraId="1E4C3075" w14:textId="77777777" w:rsidR="00623215" w:rsidRPr="00DE50B0" w:rsidRDefault="00623215" w:rsidP="00F93DBD">
      <w:pPr>
        <w:pStyle w:val="Normal0"/>
        <w:spacing w:after="0" w:line="240" w:lineRule="auto"/>
        <w:rPr>
          <w:rFonts w:eastAsia="Times New Roman"/>
          <w:b/>
          <w:bCs/>
          <w:color w:val="000000"/>
          <w:lang w:val="en-AU" w:eastAsia="en-AU"/>
        </w:rPr>
      </w:pPr>
    </w:p>
    <w:p w14:paraId="6BEBC959" w14:textId="77777777" w:rsidR="00623215" w:rsidRPr="00DE50B0" w:rsidRDefault="00623215" w:rsidP="00F93DBD">
      <w:pPr>
        <w:pStyle w:val="Normal0"/>
        <w:spacing w:after="0" w:line="240" w:lineRule="auto"/>
        <w:rPr>
          <w:rFonts w:eastAsia="Times New Roman"/>
          <w:b/>
          <w:bCs/>
          <w:color w:val="000000"/>
          <w:lang w:val="en-AU" w:eastAsia="en-AU"/>
        </w:rPr>
      </w:pPr>
    </w:p>
    <w:p w14:paraId="4F985B29" w14:textId="77777777" w:rsidR="00623215" w:rsidRPr="00DE50B0" w:rsidRDefault="00623215" w:rsidP="00F93DBD">
      <w:pPr>
        <w:pStyle w:val="Normal0"/>
        <w:spacing w:after="0" w:line="240" w:lineRule="auto"/>
        <w:rPr>
          <w:rFonts w:eastAsia="Times New Roman"/>
          <w:b/>
          <w:bCs/>
          <w:color w:val="000000"/>
          <w:lang w:val="en-AU" w:eastAsia="en-AU"/>
        </w:rPr>
      </w:pPr>
    </w:p>
    <w:p w14:paraId="22EE093D" w14:textId="77777777" w:rsidR="00623215" w:rsidRPr="00DE50B0" w:rsidRDefault="00623215"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3600" behindDoc="0" locked="0" layoutInCell="1" allowOverlap="1" wp14:anchorId="2897D7A1" wp14:editId="64381314">
            <wp:simplePos x="0" y="0"/>
            <wp:positionH relativeFrom="margin">
              <wp:align>right</wp:align>
            </wp:positionH>
            <wp:positionV relativeFrom="paragraph">
              <wp:posOffset>10795</wp:posOffset>
            </wp:positionV>
            <wp:extent cx="3477600" cy="1951200"/>
            <wp:effectExtent l="0" t="0" r="8890" b="0"/>
            <wp:wrapNone/>
            <wp:docPr id="300791461" name="Chart 3007914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0A1C93" w14:paraId="1401AF0C" w14:textId="77777777">
        <w:trPr>
          <w:gridAfter w:val="1"/>
          <w:wAfter w:w="9" w:type="dxa"/>
        </w:trPr>
        <w:tc>
          <w:tcPr>
            <w:tcW w:w="2835" w:type="dxa"/>
            <w:vAlign w:val="bottom"/>
          </w:tcPr>
          <w:p w14:paraId="20E53EBB" w14:textId="77777777" w:rsidR="00623215" w:rsidRPr="00DE50B0" w:rsidRDefault="00623215">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15A4500C" w14:textId="77777777" w:rsidR="00623215" w:rsidRPr="00DE50B0" w:rsidRDefault="00623215">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5B9F941B" w14:textId="77777777" w:rsidR="00623215" w:rsidRPr="000A65DD" w:rsidRDefault="00623215">
            <w:pPr>
              <w:pStyle w:val="ESBodyText"/>
              <w:spacing w:line="240" w:lineRule="auto"/>
              <w:jc w:val="center"/>
              <w:rPr>
                <w:color w:val="1F1646"/>
              </w:rPr>
            </w:pPr>
            <w:r w:rsidRPr="000A65DD">
              <w:rPr>
                <w:color w:val="1F1646"/>
              </w:rPr>
              <w:t xml:space="preserve"> (</w:t>
            </w:r>
            <w:r w:rsidRPr="000A65DD">
              <w:rPr>
                <w:color w:val="1F1646"/>
              </w:rPr>
              <w:t>2022</w:t>
            </w:r>
            <w:r w:rsidRPr="000A65DD">
              <w:rPr>
                <w:color w:val="1F1646"/>
              </w:rPr>
              <w:t>)</w:t>
            </w:r>
          </w:p>
        </w:tc>
      </w:tr>
      <w:tr w:rsidR="000A1C93" w14:paraId="1007CA72" w14:textId="77777777" w:rsidTr="00A00971">
        <w:trPr>
          <w:trHeight w:hRule="exact" w:val="567"/>
        </w:trPr>
        <w:tc>
          <w:tcPr>
            <w:tcW w:w="2835" w:type="dxa"/>
            <w:tcMar>
              <w:top w:w="57" w:type="dxa"/>
            </w:tcMar>
            <w:vAlign w:val="center"/>
          </w:tcPr>
          <w:p w14:paraId="1FA50DAB" w14:textId="77777777" w:rsidR="00623215" w:rsidRPr="00DE50B0" w:rsidRDefault="00623215">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1A0A1657" w14:textId="77777777" w:rsidR="00623215" w:rsidRPr="000A65DD" w:rsidRDefault="00623215">
            <w:pPr>
              <w:pStyle w:val="ESBodyText"/>
              <w:spacing w:line="240" w:lineRule="auto"/>
              <w:jc w:val="center"/>
              <w:rPr>
                <w:color w:val="FFFFFF"/>
              </w:rPr>
            </w:pPr>
            <w:r>
              <w:rPr>
                <w:color w:val="FFFFFF"/>
              </w:rPr>
              <w:t>88.5%</w:t>
            </w:r>
          </w:p>
        </w:tc>
      </w:tr>
      <w:tr w:rsidR="000A1C93" w14:paraId="02E78495" w14:textId="77777777" w:rsidTr="00A00971">
        <w:trPr>
          <w:trHeight w:hRule="exact" w:val="567"/>
        </w:trPr>
        <w:tc>
          <w:tcPr>
            <w:tcW w:w="2835" w:type="dxa"/>
            <w:tcMar>
              <w:top w:w="57" w:type="dxa"/>
            </w:tcMar>
            <w:vAlign w:val="center"/>
          </w:tcPr>
          <w:p w14:paraId="15EE2BCB" w14:textId="77777777" w:rsidR="00623215" w:rsidRPr="00DE50B0" w:rsidRDefault="00623215">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6D12BCF2" w14:textId="77777777" w:rsidR="00623215" w:rsidRPr="000A65DD" w:rsidRDefault="00623215">
            <w:pPr>
              <w:pStyle w:val="ESBodyText"/>
              <w:spacing w:line="240" w:lineRule="auto"/>
              <w:jc w:val="center"/>
              <w:rPr>
                <w:color w:val="1F1646"/>
              </w:rPr>
            </w:pPr>
            <w:r>
              <w:rPr>
                <w:color w:val="1F1646"/>
              </w:rPr>
              <w:t>85.7%</w:t>
            </w:r>
          </w:p>
        </w:tc>
      </w:tr>
      <w:tr w:rsidR="000A1C93" w14:paraId="7062BDD7" w14:textId="77777777" w:rsidTr="00A00971">
        <w:trPr>
          <w:trHeight w:hRule="exact" w:val="567"/>
        </w:trPr>
        <w:tc>
          <w:tcPr>
            <w:tcW w:w="2835" w:type="dxa"/>
            <w:tcMar>
              <w:top w:w="57" w:type="dxa"/>
            </w:tcMar>
            <w:vAlign w:val="center"/>
          </w:tcPr>
          <w:p w14:paraId="06D5F491" w14:textId="77777777" w:rsidR="00623215" w:rsidRPr="00DE50B0" w:rsidRDefault="00623215">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59140723" w14:textId="77777777" w:rsidR="00623215" w:rsidRPr="000A65DD" w:rsidRDefault="00623215">
            <w:pPr>
              <w:pStyle w:val="ESBodyText"/>
              <w:spacing w:line="240" w:lineRule="auto"/>
              <w:jc w:val="center"/>
              <w:rPr>
                <w:color w:val="FFFFFF"/>
              </w:rPr>
            </w:pPr>
            <w:r>
              <w:rPr>
                <w:color w:val="FFFFFF"/>
              </w:rPr>
              <w:t>70.2%</w:t>
            </w:r>
          </w:p>
        </w:tc>
      </w:tr>
    </w:tbl>
    <w:p w14:paraId="1719E6DB" w14:textId="77777777" w:rsidR="00623215" w:rsidRPr="00DE50B0" w:rsidRDefault="00623215" w:rsidP="00F93DBD">
      <w:pPr>
        <w:pStyle w:val="Normal0"/>
        <w:spacing w:after="0" w:line="240" w:lineRule="auto"/>
        <w:rPr>
          <w:rFonts w:eastAsia="Arial"/>
          <w:color w:val="000000"/>
          <w:szCs w:val="20"/>
        </w:rPr>
      </w:pPr>
    </w:p>
    <w:p w14:paraId="57BA1BE0" w14:textId="77777777" w:rsidR="00623215" w:rsidRPr="00DE50B0" w:rsidRDefault="00623215" w:rsidP="00F93DBD">
      <w:pPr>
        <w:pStyle w:val="ESBodyText"/>
        <w:spacing w:after="0" w:line="240" w:lineRule="auto"/>
        <w:rPr>
          <w:rFonts w:eastAsia="Arial"/>
          <w:color w:val="000000"/>
          <w:szCs w:val="20"/>
        </w:rPr>
      </w:pPr>
    </w:p>
    <w:p w14:paraId="19CC42AF" w14:textId="77777777" w:rsidR="00623215" w:rsidRPr="00DE50B0" w:rsidRDefault="00623215" w:rsidP="00F93DBD">
      <w:pPr>
        <w:pStyle w:val="ESHeading3"/>
        <w:spacing w:before="0"/>
      </w:pPr>
      <w:r w:rsidRPr="00DE50B0">
        <w:rPr>
          <w:noProof/>
        </w:rPr>
        <w:drawing>
          <wp:anchor distT="0" distB="0" distL="114300" distR="114300" simplePos="0" relativeHeight="251674624" behindDoc="0" locked="0" layoutInCell="1" allowOverlap="1" wp14:anchorId="5640CD11" wp14:editId="0F07E71C">
            <wp:simplePos x="0" y="0"/>
            <wp:positionH relativeFrom="margin">
              <wp:align>right</wp:align>
            </wp:positionH>
            <wp:positionV relativeFrom="paragraph">
              <wp:posOffset>36195</wp:posOffset>
            </wp:positionV>
            <wp:extent cx="3476625" cy="1951200"/>
            <wp:effectExtent l="0" t="0" r="0" b="0"/>
            <wp:wrapNone/>
            <wp:docPr id="2074721980" name="Chart 20747219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0A1C93" w14:paraId="52DB074C" w14:textId="77777777">
        <w:trPr>
          <w:gridAfter w:val="1"/>
          <w:wAfter w:w="9" w:type="dxa"/>
        </w:trPr>
        <w:tc>
          <w:tcPr>
            <w:tcW w:w="2835" w:type="dxa"/>
            <w:vAlign w:val="bottom"/>
          </w:tcPr>
          <w:p w14:paraId="4C26F30A" w14:textId="77777777" w:rsidR="00623215" w:rsidRPr="00DE50B0" w:rsidRDefault="00623215">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0D469AB5" w14:textId="77777777" w:rsidR="00623215" w:rsidRPr="00DE50B0" w:rsidRDefault="00623215">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68A9BD96" w14:textId="77777777" w:rsidR="00623215" w:rsidRPr="000A65DD" w:rsidRDefault="00623215">
            <w:pPr>
              <w:pStyle w:val="ESBodyText"/>
              <w:spacing w:line="240" w:lineRule="auto"/>
              <w:jc w:val="center"/>
              <w:rPr>
                <w:color w:val="1F1646"/>
              </w:rPr>
            </w:pPr>
            <w:r w:rsidRPr="000A65DD">
              <w:rPr>
                <w:color w:val="1F1646"/>
              </w:rPr>
              <w:t xml:space="preserve"> (</w:t>
            </w:r>
            <w:r w:rsidRPr="000A65DD">
              <w:rPr>
                <w:color w:val="1F1646"/>
              </w:rPr>
              <w:t>2022</w:t>
            </w:r>
            <w:r w:rsidRPr="000A65DD">
              <w:rPr>
                <w:color w:val="1F1646"/>
              </w:rPr>
              <w:t>)</w:t>
            </w:r>
          </w:p>
        </w:tc>
      </w:tr>
      <w:tr w:rsidR="000A1C93" w14:paraId="0A13413B" w14:textId="77777777" w:rsidTr="00A00971">
        <w:trPr>
          <w:trHeight w:hRule="exact" w:val="567"/>
        </w:trPr>
        <w:tc>
          <w:tcPr>
            <w:tcW w:w="2835" w:type="dxa"/>
            <w:tcMar>
              <w:top w:w="57" w:type="dxa"/>
            </w:tcMar>
            <w:vAlign w:val="center"/>
          </w:tcPr>
          <w:p w14:paraId="37B3C65A" w14:textId="77777777" w:rsidR="00623215" w:rsidRPr="00DE50B0" w:rsidRDefault="00623215">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06CD3913" w14:textId="77777777" w:rsidR="00623215" w:rsidRPr="000A65DD" w:rsidRDefault="00623215">
            <w:pPr>
              <w:pStyle w:val="ESBodyText"/>
              <w:spacing w:line="240" w:lineRule="auto"/>
              <w:jc w:val="center"/>
              <w:rPr>
                <w:color w:val="FFFFFF"/>
              </w:rPr>
            </w:pPr>
            <w:r>
              <w:rPr>
                <w:color w:val="FFFFFF"/>
              </w:rPr>
              <w:t>85.2%</w:t>
            </w:r>
          </w:p>
        </w:tc>
      </w:tr>
      <w:tr w:rsidR="000A1C93" w14:paraId="7BFBAA16" w14:textId="77777777" w:rsidTr="00A00971">
        <w:trPr>
          <w:trHeight w:hRule="exact" w:val="567"/>
        </w:trPr>
        <w:tc>
          <w:tcPr>
            <w:tcW w:w="2835" w:type="dxa"/>
            <w:tcMar>
              <w:top w:w="57" w:type="dxa"/>
            </w:tcMar>
            <w:vAlign w:val="center"/>
          </w:tcPr>
          <w:p w14:paraId="1FBA382C" w14:textId="77777777" w:rsidR="00623215" w:rsidRPr="00DE50B0" w:rsidRDefault="00623215">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4609AB41" w14:textId="77777777" w:rsidR="00623215" w:rsidRPr="000A65DD" w:rsidRDefault="00623215">
            <w:pPr>
              <w:pStyle w:val="ESBodyText"/>
              <w:spacing w:line="240" w:lineRule="auto"/>
              <w:jc w:val="center"/>
              <w:rPr>
                <w:color w:val="1F1646"/>
              </w:rPr>
            </w:pPr>
            <w:r>
              <w:rPr>
                <w:color w:val="1F1646"/>
              </w:rPr>
              <w:t>79.8%</w:t>
            </w:r>
          </w:p>
        </w:tc>
      </w:tr>
      <w:tr w:rsidR="000A1C93" w14:paraId="1A119A49" w14:textId="77777777" w:rsidTr="00A00971">
        <w:trPr>
          <w:trHeight w:hRule="exact" w:val="567"/>
        </w:trPr>
        <w:tc>
          <w:tcPr>
            <w:tcW w:w="2835" w:type="dxa"/>
            <w:tcMar>
              <w:top w:w="57" w:type="dxa"/>
            </w:tcMar>
            <w:vAlign w:val="center"/>
          </w:tcPr>
          <w:p w14:paraId="00B90728" w14:textId="77777777" w:rsidR="00623215" w:rsidRPr="00DE50B0" w:rsidRDefault="00623215">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55543211" w14:textId="77777777" w:rsidR="00623215" w:rsidRPr="000A65DD" w:rsidRDefault="00623215">
            <w:pPr>
              <w:pStyle w:val="ESBodyText"/>
              <w:spacing w:line="240" w:lineRule="auto"/>
              <w:jc w:val="center"/>
              <w:rPr>
                <w:color w:val="FFFFFF"/>
              </w:rPr>
            </w:pPr>
            <w:r>
              <w:rPr>
                <w:color w:val="FFFFFF"/>
              </w:rPr>
              <w:t>64.0%</w:t>
            </w:r>
          </w:p>
        </w:tc>
      </w:tr>
    </w:tbl>
    <w:p w14:paraId="305894DF" w14:textId="77777777" w:rsidR="00623215" w:rsidRPr="00DE50B0" w:rsidRDefault="00623215" w:rsidP="00F93DBD">
      <w:pPr>
        <w:pStyle w:val="ESHeading3"/>
        <w:spacing w:before="0"/>
      </w:pPr>
    </w:p>
    <w:p w14:paraId="51540B3F" w14:textId="77777777" w:rsidR="00623215" w:rsidRPr="00DE50B0" w:rsidRDefault="00623215" w:rsidP="00F93DBD">
      <w:pPr>
        <w:pStyle w:val="ESHeading3"/>
        <w:spacing w:before="0"/>
      </w:pPr>
      <w:r w:rsidRPr="00DE50B0">
        <w:rPr>
          <w:noProof/>
        </w:rPr>
        <w:drawing>
          <wp:anchor distT="0" distB="0" distL="114300" distR="114300" simplePos="0" relativeHeight="251675648" behindDoc="0" locked="0" layoutInCell="1" allowOverlap="1" wp14:anchorId="3D39E029" wp14:editId="70594734">
            <wp:simplePos x="0" y="0"/>
            <wp:positionH relativeFrom="margin">
              <wp:align>right</wp:align>
            </wp:positionH>
            <wp:positionV relativeFrom="paragraph">
              <wp:posOffset>29845</wp:posOffset>
            </wp:positionV>
            <wp:extent cx="3476625" cy="1951200"/>
            <wp:effectExtent l="0" t="0" r="0" b="0"/>
            <wp:wrapNone/>
            <wp:docPr id="1568679260" name="Chart 1568679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0A1C93" w14:paraId="21DA2A7C" w14:textId="77777777">
        <w:trPr>
          <w:gridAfter w:val="1"/>
          <w:wAfter w:w="9" w:type="dxa"/>
        </w:trPr>
        <w:tc>
          <w:tcPr>
            <w:tcW w:w="2835" w:type="dxa"/>
            <w:vAlign w:val="bottom"/>
          </w:tcPr>
          <w:p w14:paraId="204060BB" w14:textId="77777777" w:rsidR="00623215" w:rsidRPr="00DE50B0" w:rsidRDefault="00623215">
            <w:pPr>
              <w:pStyle w:val="Normal0"/>
              <w:spacing w:after="0" w:line="240" w:lineRule="auto"/>
              <w:rPr>
                <w:rFonts w:eastAsia="Times New Roman"/>
                <w:b/>
                <w:bCs/>
                <w:color w:val="1F1646"/>
                <w:sz w:val="16"/>
                <w:szCs w:val="16"/>
                <w:lang w:val="en-AU" w:eastAsia="en-AU"/>
              </w:rPr>
            </w:pPr>
            <w:r w:rsidRPr="00DE50B0">
              <w:rPr>
                <w:rFonts w:eastAsia="Times New Roman"/>
                <w:b/>
                <w:bCs/>
                <w:color w:val="1F1646"/>
                <w:sz w:val="16"/>
                <w:szCs w:val="16"/>
                <w:lang w:val="en-AU" w:eastAsia="en-AU"/>
              </w:rPr>
              <w:t>Numeracy</w:t>
            </w:r>
          </w:p>
          <w:p w14:paraId="60CBAE8A" w14:textId="77777777" w:rsidR="00623215" w:rsidRPr="00DE50B0" w:rsidRDefault="00623215">
            <w:pPr>
              <w:pStyle w:val="ESBodyText"/>
              <w:spacing w:line="240" w:lineRule="auto"/>
              <w:rPr>
                <w:b/>
                <w:bCs/>
                <w:color w:val="1F1646"/>
                <w:sz w:val="16"/>
                <w:szCs w:val="16"/>
              </w:rPr>
            </w:pPr>
            <w:r w:rsidRPr="00DE50B0">
              <w:rPr>
                <w:rFonts w:eastAsia="Times New Roman"/>
                <w:b/>
                <w:bCs/>
                <w:color w:val="1F1646"/>
                <w:sz w:val="16"/>
                <w:szCs w:val="16"/>
                <w:lang w:val="en-AU" w:eastAsia="en-AU"/>
              </w:rPr>
              <w:t>Year 5</w:t>
            </w:r>
          </w:p>
        </w:tc>
        <w:tc>
          <w:tcPr>
            <w:tcW w:w="1131" w:type="dxa"/>
            <w:vAlign w:val="bottom"/>
          </w:tcPr>
          <w:p w14:paraId="00F3BE5A" w14:textId="77777777" w:rsidR="00623215" w:rsidRPr="000A65DD" w:rsidRDefault="00623215" w:rsidP="008711DB">
            <w:pPr>
              <w:pStyle w:val="ESBodyText"/>
              <w:spacing w:line="240" w:lineRule="auto"/>
              <w:jc w:val="center"/>
              <w:rPr>
                <w:color w:val="1F1646"/>
              </w:rPr>
            </w:pPr>
            <w:r w:rsidRPr="000A65DD">
              <w:rPr>
                <w:color w:val="1F1646"/>
              </w:rPr>
              <w:t>(</w:t>
            </w:r>
            <w:r w:rsidRPr="000A65DD">
              <w:rPr>
                <w:color w:val="1F1646"/>
              </w:rPr>
              <w:t>2022</w:t>
            </w:r>
            <w:r w:rsidRPr="000A65DD">
              <w:rPr>
                <w:color w:val="1F1646"/>
              </w:rPr>
              <w:t>)</w:t>
            </w:r>
          </w:p>
        </w:tc>
      </w:tr>
      <w:tr w:rsidR="000A1C93" w14:paraId="2F3F0704" w14:textId="77777777" w:rsidTr="00A00971">
        <w:trPr>
          <w:trHeight w:hRule="exact" w:val="567"/>
        </w:trPr>
        <w:tc>
          <w:tcPr>
            <w:tcW w:w="2835" w:type="dxa"/>
            <w:tcMar>
              <w:top w:w="57" w:type="dxa"/>
            </w:tcMar>
            <w:vAlign w:val="center"/>
          </w:tcPr>
          <w:p w14:paraId="499C9BD5" w14:textId="77777777" w:rsidR="00623215" w:rsidRPr="00DE50B0" w:rsidRDefault="00623215">
            <w:pPr>
              <w:pStyle w:val="ESBodyText"/>
              <w:spacing w:line="240" w:lineRule="auto"/>
              <w:rPr>
                <w:color w:val="1F1646"/>
                <w:sz w:val="16"/>
                <w:szCs w:val="16"/>
              </w:rPr>
            </w:pPr>
            <w:r w:rsidRPr="00DE50B0">
              <w:rPr>
                <w:color w:val="1F1646"/>
                <w:sz w:val="16"/>
                <w:szCs w:val="1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181315FB" w14:textId="77777777" w:rsidR="00623215" w:rsidRPr="000A65DD" w:rsidRDefault="00623215">
            <w:pPr>
              <w:pStyle w:val="ESBodyText"/>
              <w:spacing w:line="240" w:lineRule="auto"/>
              <w:jc w:val="center"/>
              <w:rPr>
                <w:color w:val="FFFFFF"/>
              </w:rPr>
            </w:pPr>
            <w:r>
              <w:rPr>
                <w:color w:val="FFFFFF"/>
              </w:rPr>
              <w:t>65.4%</w:t>
            </w:r>
          </w:p>
        </w:tc>
      </w:tr>
      <w:tr w:rsidR="000A1C93" w14:paraId="357445B1" w14:textId="77777777" w:rsidTr="00A00971">
        <w:trPr>
          <w:trHeight w:hRule="exact" w:val="567"/>
        </w:trPr>
        <w:tc>
          <w:tcPr>
            <w:tcW w:w="2835" w:type="dxa"/>
            <w:tcMar>
              <w:top w:w="57" w:type="dxa"/>
            </w:tcMar>
            <w:vAlign w:val="center"/>
          </w:tcPr>
          <w:p w14:paraId="1FFCED36" w14:textId="77777777" w:rsidR="00623215" w:rsidRPr="00DE50B0" w:rsidRDefault="00623215">
            <w:pPr>
              <w:pStyle w:val="ESBodyText"/>
              <w:spacing w:line="240" w:lineRule="auto"/>
              <w:rPr>
                <w:color w:val="1F1646"/>
                <w:sz w:val="16"/>
                <w:szCs w:val="16"/>
              </w:rPr>
            </w:pPr>
            <w:r w:rsidRPr="00DE50B0">
              <w:rPr>
                <w:color w:val="1F1646"/>
                <w:sz w:val="16"/>
                <w:szCs w:val="1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4524F267" w14:textId="77777777" w:rsidR="00623215" w:rsidRPr="000A65DD" w:rsidRDefault="00623215">
            <w:pPr>
              <w:pStyle w:val="ESBodyText"/>
              <w:spacing w:line="240" w:lineRule="auto"/>
              <w:jc w:val="center"/>
              <w:rPr>
                <w:color w:val="1F1646"/>
              </w:rPr>
            </w:pPr>
            <w:r>
              <w:rPr>
                <w:color w:val="1F1646"/>
              </w:rPr>
              <w:t>71.3%</w:t>
            </w:r>
          </w:p>
        </w:tc>
      </w:tr>
      <w:tr w:rsidR="000A1C93" w14:paraId="2C38DDC5" w14:textId="77777777" w:rsidTr="00A00971">
        <w:trPr>
          <w:trHeight w:hRule="exact" w:val="567"/>
        </w:trPr>
        <w:tc>
          <w:tcPr>
            <w:tcW w:w="2835" w:type="dxa"/>
            <w:tcMar>
              <w:top w:w="57" w:type="dxa"/>
            </w:tcMar>
            <w:vAlign w:val="center"/>
          </w:tcPr>
          <w:p w14:paraId="48A25CD6" w14:textId="77777777" w:rsidR="00623215" w:rsidRPr="00DE50B0" w:rsidRDefault="00623215">
            <w:pPr>
              <w:pStyle w:val="ESBodyText"/>
              <w:spacing w:line="240" w:lineRule="auto"/>
              <w:rPr>
                <w:color w:val="1F1646"/>
                <w:sz w:val="16"/>
                <w:szCs w:val="16"/>
              </w:rPr>
            </w:pPr>
            <w:r w:rsidRPr="00DE50B0">
              <w:rPr>
                <w:color w:val="1F1646"/>
                <w:sz w:val="16"/>
                <w:szCs w:val="16"/>
              </w:rPr>
              <w:t>State average:</w:t>
            </w:r>
          </w:p>
        </w:tc>
        <w:tc>
          <w:tcPr>
            <w:tcW w:w="1140" w:type="dxa"/>
            <w:gridSpan w:val="2"/>
            <w:tcBorders>
              <w:top w:val="single" w:sz="4" w:space="0" w:color="FFFFFF" w:themeColor="background1"/>
            </w:tcBorders>
            <w:shd w:val="clear" w:color="auto" w:fill="1F1646"/>
            <w:tcMar>
              <w:top w:w="57" w:type="dxa"/>
            </w:tcMar>
            <w:vAlign w:val="center"/>
          </w:tcPr>
          <w:p w14:paraId="17D046CD" w14:textId="77777777" w:rsidR="00623215" w:rsidRPr="000A65DD" w:rsidRDefault="00623215">
            <w:pPr>
              <w:pStyle w:val="ESBodyText"/>
              <w:spacing w:line="240" w:lineRule="auto"/>
              <w:jc w:val="center"/>
              <w:rPr>
                <w:color w:val="FFFFFF"/>
              </w:rPr>
            </w:pPr>
            <w:r>
              <w:rPr>
                <w:color w:val="FFFFFF"/>
              </w:rPr>
              <w:t>54.2%</w:t>
            </w:r>
          </w:p>
        </w:tc>
      </w:tr>
    </w:tbl>
    <w:p w14:paraId="1CA0AA5B" w14:textId="77777777" w:rsidR="00623215" w:rsidRPr="00DE50B0" w:rsidRDefault="00623215" w:rsidP="00F93DBD">
      <w:pPr>
        <w:pStyle w:val="ESHeading3"/>
        <w:spacing w:before="0"/>
      </w:pPr>
    </w:p>
    <w:p w14:paraId="5AB42C17" w14:textId="77777777" w:rsidR="00623215" w:rsidRDefault="00623215">
      <w:pPr>
        <w:pStyle w:val="Normal0"/>
        <w:spacing w:after="0" w:line="240" w:lineRule="auto"/>
        <w:rPr>
          <w:b/>
          <w:iCs/>
          <w:color w:val="D40032"/>
          <w:sz w:val="24"/>
          <w:szCs w:val="24"/>
        </w:rPr>
      </w:pPr>
      <w:r>
        <w:rPr>
          <w:b/>
          <w:iCs/>
          <w:color w:val="D40032"/>
          <w:sz w:val="24"/>
          <w:szCs w:val="24"/>
        </w:rPr>
        <w:br w:type="page"/>
      </w:r>
    </w:p>
    <w:p w14:paraId="4D0C4FB0" w14:textId="77777777" w:rsidR="00623215" w:rsidRPr="00DE50B0" w:rsidRDefault="00623215" w:rsidP="00024458">
      <w:pPr>
        <w:pStyle w:val="ESBodyText"/>
        <w:spacing w:before="240" w:line="240" w:lineRule="auto"/>
        <w:ind w:left="567" w:hanging="567"/>
        <w:rPr>
          <w:b/>
          <w:iCs/>
          <w:color w:val="D40032"/>
          <w:sz w:val="24"/>
          <w:szCs w:val="24"/>
        </w:rPr>
      </w:pPr>
      <w:r w:rsidRPr="00DE50B0">
        <w:rPr>
          <w:b/>
          <w:iCs/>
          <w:color w:val="D40032"/>
          <w:sz w:val="24"/>
          <w:szCs w:val="24"/>
        </w:rPr>
        <w:t>WELLBEING</w:t>
      </w:r>
    </w:p>
    <w:p w14:paraId="6C59EAE7" w14:textId="77777777" w:rsidR="00623215" w:rsidRPr="00DE50B0" w:rsidRDefault="00623215" w:rsidP="00024458">
      <w:pPr>
        <w:pStyle w:val="ESBodyText"/>
        <w:spacing w:before="240" w:line="240" w:lineRule="auto"/>
        <w:ind w:left="567" w:hanging="567"/>
        <w:rPr>
          <w:b/>
          <w:i/>
        </w:rPr>
      </w:pPr>
      <w:r w:rsidRPr="00DE50B0">
        <w:rPr>
          <w:b/>
          <w:i/>
        </w:rPr>
        <w:t>Key:</w:t>
      </w:r>
      <w:r w:rsidRPr="00DE50B0">
        <w:rPr>
          <w:b/>
          <w:i/>
        </w:rPr>
        <w:tab/>
      </w:r>
      <w:r w:rsidRPr="00DE50B0">
        <w:rPr>
          <w:b/>
          <w:i/>
        </w:rPr>
        <w:t>‘Similar Schools’ are a group of Victorian government schools that are like this school, taking into account the school’s socioeconomic background of students, the number of non-English speaking students and the size and location of the school.</w:t>
      </w:r>
    </w:p>
    <w:p w14:paraId="50958333" w14:textId="77777777" w:rsidR="00623215" w:rsidRPr="00DE50B0" w:rsidRDefault="00623215" w:rsidP="00024458">
      <w:pPr>
        <w:pStyle w:val="ESHeading3"/>
        <w:rPr>
          <w:color w:val="1F1646"/>
        </w:rPr>
      </w:pPr>
      <w:r w:rsidRPr="00DE50B0">
        <w:rPr>
          <w:color w:val="1F1646"/>
        </w:rPr>
        <w:t>Student Attitudes to School – Sense of Connectedness</w:t>
      </w:r>
    </w:p>
    <w:p w14:paraId="12D708EE" w14:textId="77777777" w:rsidR="00623215" w:rsidRPr="00DE50B0" w:rsidRDefault="00623215" w:rsidP="00024458">
      <w:pPr>
        <w:pStyle w:val="ESBodyText"/>
      </w:pPr>
      <w:r w:rsidRPr="00DE50B0">
        <w:t>The percent</w:t>
      </w:r>
      <w:r w:rsidRPr="00DE50B0">
        <w:t>age</w:t>
      </w:r>
      <w:r w:rsidRPr="00DE50B0">
        <w:t xml:space="preserve"> endorsement on Sense of Connectedness factor, as reported in the Attitudes to School Survey completed annually by Victorian government school students, indicates the percent of positive responses (agree or strongly agree).</w:t>
      </w:r>
    </w:p>
    <w:p w14:paraId="5E7E5E49" w14:textId="77777777" w:rsidR="00623215" w:rsidRPr="00DE50B0" w:rsidRDefault="00623215" w:rsidP="00024458">
      <w:pPr>
        <w:pStyle w:val="ESBodyText"/>
        <w:spacing w:before="120" w:after="240"/>
      </w:pPr>
      <w:r w:rsidRPr="00DE50B0">
        <w:rPr>
          <w:noProof/>
        </w:rPr>
        <w:drawing>
          <wp:anchor distT="0" distB="0" distL="114300" distR="114300" simplePos="0" relativeHeight="251671552" behindDoc="0" locked="0" layoutInCell="1" allowOverlap="1" wp14:anchorId="2C0D8C94" wp14:editId="1ED6D8D1">
            <wp:simplePos x="0" y="0"/>
            <wp:positionH relativeFrom="column">
              <wp:posOffset>3364230</wp:posOffset>
            </wp:positionH>
            <wp:positionV relativeFrom="paragraph">
              <wp:posOffset>267971</wp:posOffset>
            </wp:positionV>
            <wp:extent cx="3514725" cy="184785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6"/>
        <w:gridCol w:w="1054"/>
        <w:gridCol w:w="86"/>
      </w:tblGrid>
      <w:tr w:rsidR="000A1C93" w14:paraId="7691E4C8" w14:textId="77777777">
        <w:trPr>
          <w:gridAfter w:val="1"/>
          <w:wAfter w:w="86" w:type="dxa"/>
        </w:trPr>
        <w:tc>
          <w:tcPr>
            <w:tcW w:w="2835" w:type="dxa"/>
            <w:vAlign w:val="bottom"/>
          </w:tcPr>
          <w:p w14:paraId="30F40FD4" w14:textId="77777777" w:rsidR="00623215" w:rsidRPr="00DE50B0" w:rsidRDefault="00623215">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Sense of Connectedness</w:t>
            </w:r>
          </w:p>
          <w:p w14:paraId="1E1014C7" w14:textId="77777777" w:rsidR="00623215" w:rsidRPr="00DE50B0" w:rsidRDefault="00623215">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14:paraId="69F9EB2F" w14:textId="77777777" w:rsidR="00623215" w:rsidRPr="00A14670" w:rsidRDefault="00623215">
            <w:pPr>
              <w:pStyle w:val="ESBodyText"/>
              <w:spacing w:line="240" w:lineRule="auto"/>
              <w:jc w:val="center"/>
              <w:rPr>
                <w:color w:val="1F1646"/>
              </w:rPr>
            </w:pPr>
            <w:r w:rsidRPr="00A14670">
              <w:rPr>
                <w:color w:val="1F1646"/>
              </w:rPr>
              <w:t>Latest year (</w:t>
            </w:r>
            <w:r w:rsidRPr="00A14670">
              <w:rPr>
                <w:color w:val="1F1646"/>
              </w:rPr>
              <w:t>2024</w:t>
            </w:r>
            <w:r w:rsidRPr="00A14670">
              <w:rPr>
                <w:color w:val="1F1646"/>
              </w:rPr>
              <w:t>)</w:t>
            </w:r>
          </w:p>
        </w:tc>
        <w:tc>
          <w:tcPr>
            <w:tcW w:w="1060" w:type="dxa"/>
            <w:gridSpan w:val="2"/>
            <w:vAlign w:val="bottom"/>
          </w:tcPr>
          <w:p w14:paraId="33C0628F" w14:textId="77777777" w:rsidR="00623215" w:rsidRPr="00A14670" w:rsidRDefault="00623215">
            <w:pPr>
              <w:pStyle w:val="ESBodyText"/>
              <w:spacing w:line="240" w:lineRule="auto"/>
              <w:jc w:val="center"/>
              <w:rPr>
                <w:color w:val="1F1646"/>
              </w:rPr>
            </w:pPr>
            <w:r w:rsidRPr="00A14670">
              <w:rPr>
                <w:color w:val="1F1646"/>
              </w:rPr>
              <w:t>4-year average</w:t>
            </w:r>
          </w:p>
        </w:tc>
      </w:tr>
      <w:tr w:rsidR="000A1C93" w14:paraId="13346528" w14:textId="77777777" w:rsidTr="00A00971">
        <w:trPr>
          <w:trHeight w:hRule="exact" w:val="567"/>
        </w:trPr>
        <w:tc>
          <w:tcPr>
            <w:tcW w:w="2835" w:type="dxa"/>
            <w:tcMar>
              <w:top w:w="57" w:type="dxa"/>
            </w:tcMar>
            <w:vAlign w:val="center"/>
          </w:tcPr>
          <w:p w14:paraId="5602CEE1" w14:textId="77777777" w:rsidR="00623215" w:rsidRPr="00DE50B0" w:rsidRDefault="00623215">
            <w:pPr>
              <w:pStyle w:val="ESBodyText"/>
              <w:spacing w:line="240" w:lineRule="auto"/>
              <w:rPr>
                <w:color w:val="1F1646"/>
              </w:rPr>
            </w:pPr>
            <w:r w:rsidRPr="00DE50B0">
              <w:rPr>
                <w:color w:val="1F1646"/>
              </w:rPr>
              <w:t>School percent</w:t>
            </w:r>
            <w:r w:rsidRPr="00DE50B0">
              <w:rPr>
                <w:color w:val="1F1646"/>
              </w:rPr>
              <w:t>age</w:t>
            </w:r>
            <w:r w:rsidRPr="00DE50B0">
              <w:rPr>
                <w:color w:val="1F1646"/>
              </w:rPr>
              <w:t xml:space="preserve"> endorsement:</w:t>
            </w:r>
          </w:p>
        </w:tc>
        <w:tc>
          <w:tcPr>
            <w:tcW w:w="1140" w:type="dxa"/>
            <w:gridSpan w:val="2"/>
            <w:tcBorders>
              <w:bottom w:val="single" w:sz="4" w:space="0" w:color="FFFFFF" w:themeColor="background1"/>
            </w:tcBorders>
            <w:shd w:val="clear" w:color="auto" w:fill="D40032"/>
            <w:tcMar>
              <w:top w:w="57" w:type="dxa"/>
            </w:tcMar>
            <w:vAlign w:val="center"/>
          </w:tcPr>
          <w:p w14:paraId="44C78240" w14:textId="77777777" w:rsidR="00623215" w:rsidRPr="00A14670" w:rsidRDefault="00623215">
            <w:pPr>
              <w:pStyle w:val="ESBodyText"/>
              <w:spacing w:line="240" w:lineRule="auto"/>
              <w:jc w:val="center"/>
              <w:rPr>
                <w:color w:val="FFFFFF"/>
              </w:rPr>
            </w:pPr>
            <w:r>
              <w:rPr>
                <w:color w:val="FFFFFF"/>
              </w:rPr>
              <w:t>89.7%</w:t>
            </w:r>
          </w:p>
        </w:tc>
        <w:tc>
          <w:tcPr>
            <w:tcW w:w="1140" w:type="dxa"/>
            <w:gridSpan w:val="2"/>
            <w:tcBorders>
              <w:bottom w:val="single" w:sz="4" w:space="0" w:color="FFFFFF" w:themeColor="background1"/>
            </w:tcBorders>
            <w:shd w:val="clear" w:color="auto" w:fill="D40032"/>
            <w:tcMar>
              <w:top w:w="57" w:type="dxa"/>
            </w:tcMar>
            <w:vAlign w:val="center"/>
          </w:tcPr>
          <w:p w14:paraId="34DCBC66" w14:textId="77777777" w:rsidR="00623215" w:rsidRPr="00A14670" w:rsidRDefault="00623215">
            <w:pPr>
              <w:pStyle w:val="ESBodyText"/>
              <w:spacing w:line="240" w:lineRule="auto"/>
              <w:jc w:val="center"/>
              <w:rPr>
                <w:color w:val="FFFFFF"/>
              </w:rPr>
            </w:pPr>
            <w:r>
              <w:rPr>
                <w:color w:val="FFFFFF"/>
              </w:rPr>
              <w:t>88.3%</w:t>
            </w:r>
          </w:p>
        </w:tc>
      </w:tr>
      <w:tr w:rsidR="000A1C93" w14:paraId="50339CAF" w14:textId="77777777" w:rsidTr="00A00971">
        <w:trPr>
          <w:trHeight w:hRule="exact" w:val="567"/>
        </w:trPr>
        <w:tc>
          <w:tcPr>
            <w:tcW w:w="2835" w:type="dxa"/>
            <w:tcMar>
              <w:top w:w="57" w:type="dxa"/>
            </w:tcMar>
            <w:vAlign w:val="center"/>
          </w:tcPr>
          <w:p w14:paraId="5C1969AD" w14:textId="77777777" w:rsidR="00623215" w:rsidRPr="00DE50B0" w:rsidRDefault="00623215">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55F7E9E3" w14:textId="77777777" w:rsidR="00623215" w:rsidRPr="00A14670" w:rsidRDefault="00623215">
            <w:pPr>
              <w:pStyle w:val="ESBodyText"/>
              <w:spacing w:line="240" w:lineRule="auto"/>
              <w:jc w:val="center"/>
              <w:rPr>
                <w:color w:val="1F1646"/>
              </w:rPr>
            </w:pPr>
            <w:r>
              <w:rPr>
                <w:color w:val="1F1646"/>
              </w:rPr>
              <w:t>78.2%</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22D493B7" w14:textId="77777777" w:rsidR="00623215" w:rsidRPr="00A14670" w:rsidRDefault="00623215">
            <w:pPr>
              <w:pStyle w:val="ESBodyText"/>
              <w:spacing w:line="240" w:lineRule="auto"/>
              <w:jc w:val="center"/>
              <w:rPr>
                <w:color w:val="1F1646"/>
              </w:rPr>
            </w:pPr>
            <w:r>
              <w:rPr>
                <w:color w:val="1F1646"/>
              </w:rPr>
              <w:t>78.2%</w:t>
            </w:r>
          </w:p>
        </w:tc>
      </w:tr>
      <w:tr w:rsidR="000A1C93" w14:paraId="290608BA" w14:textId="77777777" w:rsidTr="00A00971">
        <w:trPr>
          <w:trHeight w:hRule="exact" w:val="567"/>
        </w:trPr>
        <w:tc>
          <w:tcPr>
            <w:tcW w:w="2835" w:type="dxa"/>
            <w:tcMar>
              <w:top w:w="57" w:type="dxa"/>
            </w:tcMar>
            <w:vAlign w:val="center"/>
          </w:tcPr>
          <w:p w14:paraId="670ED12B" w14:textId="77777777" w:rsidR="00623215" w:rsidRPr="00DE50B0" w:rsidRDefault="00623215">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3E7B5888" w14:textId="77777777" w:rsidR="00623215" w:rsidRPr="00A14670" w:rsidRDefault="00623215">
            <w:pPr>
              <w:pStyle w:val="ESBodyText"/>
              <w:spacing w:line="240" w:lineRule="auto"/>
              <w:jc w:val="center"/>
              <w:rPr>
                <w:color w:val="FFFFFF"/>
              </w:rPr>
            </w:pPr>
            <w:r>
              <w:rPr>
                <w:color w:val="FFFFFF"/>
              </w:rPr>
              <w:t>76.8%</w:t>
            </w:r>
          </w:p>
        </w:tc>
        <w:tc>
          <w:tcPr>
            <w:tcW w:w="1140" w:type="dxa"/>
            <w:gridSpan w:val="2"/>
            <w:tcBorders>
              <w:top w:val="single" w:sz="4" w:space="0" w:color="FFFFFF" w:themeColor="background1"/>
            </w:tcBorders>
            <w:shd w:val="clear" w:color="auto" w:fill="1F1646"/>
            <w:tcMar>
              <w:top w:w="57" w:type="dxa"/>
            </w:tcMar>
            <w:vAlign w:val="center"/>
          </w:tcPr>
          <w:p w14:paraId="1D002131" w14:textId="77777777" w:rsidR="00623215" w:rsidRPr="00A14670" w:rsidRDefault="00623215">
            <w:pPr>
              <w:pStyle w:val="ESBodyText"/>
              <w:spacing w:line="240" w:lineRule="auto"/>
              <w:jc w:val="center"/>
              <w:rPr>
                <w:color w:val="FFFFFF"/>
              </w:rPr>
            </w:pPr>
            <w:r>
              <w:rPr>
                <w:color w:val="FFFFFF"/>
              </w:rPr>
              <w:t>77.9%</w:t>
            </w:r>
          </w:p>
        </w:tc>
      </w:tr>
    </w:tbl>
    <w:p w14:paraId="67899CB0" w14:textId="77777777" w:rsidR="00623215" w:rsidRPr="00DE50B0" w:rsidRDefault="00623215" w:rsidP="00F52ED0">
      <w:pPr>
        <w:pStyle w:val="Body20"/>
      </w:pPr>
    </w:p>
    <w:p w14:paraId="254CF2F7" w14:textId="77777777" w:rsidR="00623215" w:rsidRPr="00DE50B0" w:rsidRDefault="00623215" w:rsidP="00024458">
      <w:pPr>
        <w:pStyle w:val="ESHeading3"/>
        <w:spacing w:before="480"/>
        <w:rPr>
          <w:color w:val="1F1646"/>
        </w:rPr>
      </w:pPr>
      <w:r w:rsidRPr="00DE50B0">
        <w:rPr>
          <w:color w:val="1F1646"/>
        </w:rPr>
        <w:t>Student Attitudes to School – Management of Bullying</w:t>
      </w:r>
    </w:p>
    <w:p w14:paraId="1411BE35" w14:textId="77777777" w:rsidR="00623215" w:rsidRPr="00DE50B0" w:rsidRDefault="00623215" w:rsidP="00024458">
      <w:pPr>
        <w:pStyle w:val="ESBodyText"/>
      </w:pPr>
      <w:r w:rsidRPr="00DE50B0">
        <w:t>The percent</w:t>
      </w:r>
      <w:r w:rsidRPr="00DE50B0">
        <w:t>age</w:t>
      </w:r>
      <w:r w:rsidRPr="00DE50B0">
        <w:t xml:space="preserve"> endorsement on Management of Bullying factor, as reported in the Attitudes to School Survey completed annually by Victorian government school students, indicates the percent of positive responses (agree or strongly agree).</w:t>
      </w:r>
    </w:p>
    <w:p w14:paraId="07BAADE1" w14:textId="77777777" w:rsidR="00623215" w:rsidRPr="00DE50B0" w:rsidRDefault="00623215" w:rsidP="00024458">
      <w:pPr>
        <w:pStyle w:val="ESBodyText"/>
        <w:spacing w:before="120" w:after="240"/>
      </w:pPr>
      <w:r w:rsidRPr="00DE50B0">
        <w:rPr>
          <w:noProof/>
        </w:rPr>
        <w:drawing>
          <wp:anchor distT="0" distB="0" distL="114300" distR="114300" simplePos="0" relativeHeight="251670528" behindDoc="0" locked="0" layoutInCell="1" allowOverlap="1" wp14:anchorId="3348959B" wp14:editId="02A02052">
            <wp:simplePos x="0" y="0"/>
            <wp:positionH relativeFrom="column">
              <wp:posOffset>3354706</wp:posOffset>
            </wp:positionH>
            <wp:positionV relativeFrom="paragraph">
              <wp:posOffset>233680</wp:posOffset>
            </wp:positionV>
            <wp:extent cx="3524250" cy="188595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6"/>
        <w:gridCol w:w="1054"/>
        <w:gridCol w:w="86"/>
      </w:tblGrid>
      <w:tr w:rsidR="000A1C93" w14:paraId="016E5233" w14:textId="77777777">
        <w:trPr>
          <w:gridAfter w:val="1"/>
          <w:wAfter w:w="86" w:type="dxa"/>
        </w:trPr>
        <w:tc>
          <w:tcPr>
            <w:tcW w:w="2835" w:type="dxa"/>
            <w:vAlign w:val="bottom"/>
          </w:tcPr>
          <w:p w14:paraId="1FAD542D" w14:textId="77777777" w:rsidR="00623215" w:rsidRPr="00DE50B0" w:rsidRDefault="00623215">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Management of Bullying</w:t>
            </w:r>
          </w:p>
          <w:p w14:paraId="5783081B" w14:textId="77777777" w:rsidR="00623215" w:rsidRPr="00DE50B0" w:rsidRDefault="00623215">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14:paraId="58DAD1C4" w14:textId="77777777" w:rsidR="00623215" w:rsidRPr="00A14670" w:rsidRDefault="00623215">
            <w:pPr>
              <w:pStyle w:val="ESBodyText"/>
              <w:spacing w:line="240" w:lineRule="auto"/>
              <w:jc w:val="center"/>
              <w:rPr>
                <w:color w:val="1F1646"/>
              </w:rPr>
            </w:pPr>
            <w:r w:rsidRPr="00A14670">
              <w:rPr>
                <w:color w:val="1F1646"/>
              </w:rPr>
              <w:t>Latest year (</w:t>
            </w:r>
            <w:r w:rsidRPr="00A14670">
              <w:rPr>
                <w:color w:val="1F1646"/>
              </w:rPr>
              <w:t>2024</w:t>
            </w:r>
            <w:r w:rsidRPr="00A14670">
              <w:rPr>
                <w:color w:val="1F1646"/>
              </w:rPr>
              <w:t>)</w:t>
            </w:r>
          </w:p>
        </w:tc>
        <w:tc>
          <w:tcPr>
            <w:tcW w:w="1060" w:type="dxa"/>
            <w:gridSpan w:val="2"/>
            <w:vAlign w:val="bottom"/>
          </w:tcPr>
          <w:p w14:paraId="5DAE43DD" w14:textId="77777777" w:rsidR="00623215" w:rsidRPr="00A14670" w:rsidRDefault="00623215">
            <w:pPr>
              <w:pStyle w:val="ESBodyText"/>
              <w:spacing w:line="240" w:lineRule="auto"/>
              <w:jc w:val="center"/>
              <w:rPr>
                <w:color w:val="1F1646"/>
              </w:rPr>
            </w:pPr>
            <w:r w:rsidRPr="00A14670">
              <w:rPr>
                <w:color w:val="1F1646"/>
              </w:rPr>
              <w:t>4-year average</w:t>
            </w:r>
          </w:p>
        </w:tc>
      </w:tr>
      <w:tr w:rsidR="000A1C93" w14:paraId="32B46DFC" w14:textId="77777777" w:rsidTr="00A00971">
        <w:trPr>
          <w:trHeight w:hRule="exact" w:val="567"/>
        </w:trPr>
        <w:tc>
          <w:tcPr>
            <w:tcW w:w="2835" w:type="dxa"/>
            <w:tcMar>
              <w:top w:w="57" w:type="dxa"/>
            </w:tcMar>
            <w:vAlign w:val="center"/>
          </w:tcPr>
          <w:p w14:paraId="00542B00" w14:textId="77777777" w:rsidR="00623215" w:rsidRPr="00DE50B0" w:rsidRDefault="00623215">
            <w:pPr>
              <w:pStyle w:val="ESBodyText"/>
              <w:spacing w:line="240" w:lineRule="auto"/>
              <w:rPr>
                <w:color w:val="1F1646"/>
              </w:rPr>
            </w:pPr>
            <w:r w:rsidRPr="00DE50B0">
              <w:rPr>
                <w:color w:val="1F1646"/>
              </w:rPr>
              <w:t>School percent</w:t>
            </w:r>
            <w:r w:rsidRPr="00DE50B0">
              <w:rPr>
                <w:color w:val="1F1646"/>
              </w:rPr>
              <w:t>age</w:t>
            </w:r>
            <w:r w:rsidRPr="00DE50B0">
              <w:rPr>
                <w:color w:val="1F1646"/>
              </w:rPr>
              <w:t xml:space="preserve"> endorsement:</w:t>
            </w:r>
          </w:p>
        </w:tc>
        <w:tc>
          <w:tcPr>
            <w:tcW w:w="1140" w:type="dxa"/>
            <w:gridSpan w:val="2"/>
            <w:tcBorders>
              <w:bottom w:val="single" w:sz="4" w:space="0" w:color="FFFFFF" w:themeColor="background1"/>
            </w:tcBorders>
            <w:shd w:val="clear" w:color="auto" w:fill="D40032"/>
            <w:tcMar>
              <w:top w:w="57" w:type="dxa"/>
            </w:tcMar>
            <w:vAlign w:val="center"/>
          </w:tcPr>
          <w:p w14:paraId="38024285" w14:textId="77777777" w:rsidR="00623215" w:rsidRPr="00A14670" w:rsidRDefault="00623215">
            <w:pPr>
              <w:pStyle w:val="ESBodyText"/>
              <w:spacing w:line="240" w:lineRule="auto"/>
              <w:jc w:val="center"/>
              <w:rPr>
                <w:color w:val="FFFFFF"/>
              </w:rPr>
            </w:pPr>
            <w:r>
              <w:rPr>
                <w:color w:val="FFFFFF"/>
              </w:rPr>
              <w:t>88.7%</w:t>
            </w:r>
          </w:p>
        </w:tc>
        <w:tc>
          <w:tcPr>
            <w:tcW w:w="1140" w:type="dxa"/>
            <w:gridSpan w:val="2"/>
            <w:tcBorders>
              <w:bottom w:val="single" w:sz="4" w:space="0" w:color="FFFFFF" w:themeColor="background1"/>
            </w:tcBorders>
            <w:shd w:val="clear" w:color="auto" w:fill="D40032"/>
            <w:tcMar>
              <w:top w:w="57" w:type="dxa"/>
            </w:tcMar>
            <w:vAlign w:val="center"/>
          </w:tcPr>
          <w:p w14:paraId="49BEAB0A" w14:textId="77777777" w:rsidR="00623215" w:rsidRPr="00A14670" w:rsidRDefault="00623215">
            <w:pPr>
              <w:pStyle w:val="ESBodyText"/>
              <w:spacing w:line="240" w:lineRule="auto"/>
              <w:jc w:val="center"/>
              <w:rPr>
                <w:color w:val="FFFFFF"/>
              </w:rPr>
            </w:pPr>
            <w:r>
              <w:rPr>
                <w:color w:val="FFFFFF"/>
              </w:rPr>
              <w:t>87.0%</w:t>
            </w:r>
          </w:p>
        </w:tc>
      </w:tr>
      <w:tr w:rsidR="000A1C93" w14:paraId="25CD90D3" w14:textId="77777777" w:rsidTr="00A00971">
        <w:trPr>
          <w:trHeight w:hRule="exact" w:val="567"/>
        </w:trPr>
        <w:tc>
          <w:tcPr>
            <w:tcW w:w="2835" w:type="dxa"/>
            <w:tcMar>
              <w:top w:w="57" w:type="dxa"/>
            </w:tcMar>
            <w:vAlign w:val="center"/>
          </w:tcPr>
          <w:p w14:paraId="4EEC1DBC" w14:textId="77777777" w:rsidR="00623215" w:rsidRPr="00DE50B0" w:rsidRDefault="00623215">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533D902F" w14:textId="77777777" w:rsidR="00623215" w:rsidRPr="00A14670" w:rsidRDefault="00623215">
            <w:pPr>
              <w:pStyle w:val="ESBodyText"/>
              <w:spacing w:line="240" w:lineRule="auto"/>
              <w:jc w:val="center"/>
              <w:rPr>
                <w:color w:val="1F1646"/>
              </w:rPr>
            </w:pPr>
            <w:r>
              <w:rPr>
                <w:color w:val="1F1646"/>
              </w:rPr>
              <w:t>75.5%</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7BD14193" w14:textId="77777777" w:rsidR="00623215" w:rsidRPr="00A14670" w:rsidRDefault="00623215">
            <w:pPr>
              <w:pStyle w:val="ESBodyText"/>
              <w:spacing w:line="240" w:lineRule="auto"/>
              <w:jc w:val="center"/>
              <w:rPr>
                <w:color w:val="1F1646"/>
              </w:rPr>
            </w:pPr>
            <w:r>
              <w:rPr>
                <w:color w:val="1F1646"/>
              </w:rPr>
              <w:t>76.2%</w:t>
            </w:r>
          </w:p>
        </w:tc>
      </w:tr>
      <w:tr w:rsidR="000A1C93" w14:paraId="50C0451A" w14:textId="77777777" w:rsidTr="00A00971">
        <w:trPr>
          <w:trHeight w:hRule="exact" w:val="567"/>
        </w:trPr>
        <w:tc>
          <w:tcPr>
            <w:tcW w:w="2835" w:type="dxa"/>
            <w:tcMar>
              <w:top w:w="57" w:type="dxa"/>
            </w:tcMar>
            <w:vAlign w:val="center"/>
          </w:tcPr>
          <w:p w14:paraId="5A39C232" w14:textId="77777777" w:rsidR="00623215" w:rsidRPr="00DE50B0" w:rsidRDefault="00623215">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74DBE64E" w14:textId="77777777" w:rsidR="00623215" w:rsidRPr="00A14670" w:rsidRDefault="00623215">
            <w:pPr>
              <w:pStyle w:val="ESBodyText"/>
              <w:spacing w:line="240" w:lineRule="auto"/>
              <w:jc w:val="center"/>
              <w:rPr>
                <w:color w:val="FFFFFF"/>
              </w:rPr>
            </w:pPr>
            <w:r>
              <w:rPr>
                <w:color w:val="FFFFFF"/>
              </w:rPr>
              <w:t>75.5%</w:t>
            </w:r>
          </w:p>
        </w:tc>
        <w:tc>
          <w:tcPr>
            <w:tcW w:w="1140" w:type="dxa"/>
            <w:gridSpan w:val="2"/>
            <w:tcBorders>
              <w:top w:val="single" w:sz="4" w:space="0" w:color="FFFFFF" w:themeColor="background1"/>
            </w:tcBorders>
            <w:shd w:val="clear" w:color="auto" w:fill="1F1646"/>
            <w:tcMar>
              <w:top w:w="57" w:type="dxa"/>
            </w:tcMar>
            <w:vAlign w:val="center"/>
          </w:tcPr>
          <w:p w14:paraId="331F3EFD" w14:textId="77777777" w:rsidR="00623215" w:rsidRPr="00A14670" w:rsidRDefault="00623215">
            <w:pPr>
              <w:pStyle w:val="ESBodyText"/>
              <w:spacing w:line="240" w:lineRule="auto"/>
              <w:jc w:val="center"/>
              <w:rPr>
                <w:color w:val="FFFFFF"/>
              </w:rPr>
            </w:pPr>
            <w:r>
              <w:rPr>
                <w:color w:val="FFFFFF"/>
              </w:rPr>
              <w:t>76.3%</w:t>
            </w:r>
          </w:p>
        </w:tc>
      </w:tr>
    </w:tbl>
    <w:p w14:paraId="7B27E470" w14:textId="77777777" w:rsidR="00623215" w:rsidRPr="00DE50B0" w:rsidRDefault="00623215" w:rsidP="00024458">
      <w:pPr>
        <w:pStyle w:val="ESBodyText"/>
      </w:pPr>
    </w:p>
    <w:p w14:paraId="44738F67" w14:textId="77777777" w:rsidR="00623215" w:rsidRPr="00DE50B0" w:rsidRDefault="00623215" w:rsidP="00693B34">
      <w:pPr>
        <w:pStyle w:val="ESBodyText"/>
        <w:spacing w:after="0" w:line="240" w:lineRule="auto"/>
        <w:rPr>
          <w:rFonts w:eastAsia="Arial"/>
          <w:color w:val="000000"/>
        </w:rPr>
      </w:pPr>
    </w:p>
    <w:p w14:paraId="20513FDB" w14:textId="77777777" w:rsidR="00623215" w:rsidRPr="00DE50B0" w:rsidRDefault="00623215" w:rsidP="00693B34">
      <w:pPr>
        <w:pStyle w:val="Normal0"/>
        <w:spacing w:after="0" w:line="240" w:lineRule="auto"/>
      </w:pPr>
    </w:p>
    <w:p w14:paraId="680B7B70" w14:textId="77777777" w:rsidR="00623215" w:rsidRPr="00DE50B0" w:rsidRDefault="00623215" w:rsidP="00693B34">
      <w:pPr>
        <w:pStyle w:val="Normal0"/>
        <w:spacing w:after="0" w:line="240" w:lineRule="auto"/>
      </w:pPr>
    </w:p>
    <w:p w14:paraId="1B8B7173" w14:textId="77777777" w:rsidR="00623215" w:rsidRPr="00DE50B0" w:rsidRDefault="00623215">
      <w:pPr>
        <w:pStyle w:val="Normal0"/>
        <w:spacing w:after="0" w:line="240" w:lineRule="auto"/>
      </w:pPr>
    </w:p>
    <w:p w14:paraId="4F8C029F" w14:textId="77777777" w:rsidR="00623215" w:rsidRPr="00DE50B0" w:rsidRDefault="00623215">
      <w:pPr>
        <w:pStyle w:val="Normal0"/>
        <w:spacing w:after="0" w:line="240" w:lineRule="auto"/>
      </w:pPr>
    </w:p>
    <w:p w14:paraId="494D704B" w14:textId="77777777" w:rsidR="00623215" w:rsidRPr="00DE50B0" w:rsidRDefault="00623215">
      <w:pPr>
        <w:pStyle w:val="Normal0"/>
        <w:spacing w:after="0" w:line="240" w:lineRule="auto"/>
      </w:pPr>
    </w:p>
    <w:p w14:paraId="3AD9C19E" w14:textId="77777777" w:rsidR="00623215" w:rsidRPr="00DE50B0" w:rsidRDefault="00623215">
      <w:pPr>
        <w:pStyle w:val="Normal0"/>
        <w:spacing w:after="0" w:line="240" w:lineRule="auto"/>
      </w:pPr>
    </w:p>
    <w:p w14:paraId="4EE5921B" w14:textId="77777777" w:rsidR="00623215" w:rsidRPr="00DE50B0" w:rsidRDefault="00623215">
      <w:pPr>
        <w:pStyle w:val="Normal0"/>
        <w:spacing w:after="0" w:line="240" w:lineRule="auto"/>
      </w:pPr>
    </w:p>
    <w:p w14:paraId="5822E921" w14:textId="77777777" w:rsidR="00623215" w:rsidRPr="00DE50B0" w:rsidRDefault="00623215">
      <w:pPr>
        <w:pStyle w:val="Normal0"/>
        <w:spacing w:after="0" w:line="240" w:lineRule="auto"/>
      </w:pPr>
    </w:p>
    <w:p w14:paraId="4E56703A" w14:textId="77777777" w:rsidR="00623215" w:rsidRPr="00DE50B0" w:rsidRDefault="00623215">
      <w:pPr>
        <w:pStyle w:val="Normal0"/>
        <w:spacing w:after="0" w:line="240" w:lineRule="auto"/>
      </w:pPr>
    </w:p>
    <w:p w14:paraId="651C47B8" w14:textId="77777777" w:rsidR="00623215" w:rsidRPr="00DE50B0" w:rsidRDefault="00623215">
      <w:pPr>
        <w:pStyle w:val="Normal0"/>
        <w:spacing w:after="0" w:line="240" w:lineRule="auto"/>
      </w:pPr>
    </w:p>
    <w:p w14:paraId="08F85835" w14:textId="77777777" w:rsidR="00623215" w:rsidRPr="00DE50B0" w:rsidRDefault="00623215">
      <w:pPr>
        <w:pStyle w:val="Normal0"/>
        <w:spacing w:after="0" w:line="240" w:lineRule="auto"/>
      </w:pPr>
    </w:p>
    <w:p w14:paraId="3A5C8E1F" w14:textId="77777777" w:rsidR="00623215" w:rsidRPr="00DE50B0" w:rsidRDefault="00623215">
      <w:pPr>
        <w:pStyle w:val="Normal0"/>
        <w:spacing w:after="0" w:line="240" w:lineRule="auto"/>
      </w:pPr>
    </w:p>
    <w:p w14:paraId="0BC4FCD4" w14:textId="77777777" w:rsidR="00623215" w:rsidRPr="00DE50B0" w:rsidRDefault="00623215">
      <w:pPr>
        <w:pStyle w:val="Normal0"/>
        <w:spacing w:after="0" w:line="240" w:lineRule="auto"/>
      </w:pPr>
    </w:p>
    <w:p w14:paraId="1F240205" w14:textId="77777777" w:rsidR="00623215" w:rsidRPr="00DE50B0" w:rsidRDefault="00623215">
      <w:pPr>
        <w:pStyle w:val="Normal0"/>
        <w:spacing w:after="0" w:line="240" w:lineRule="auto"/>
      </w:pPr>
    </w:p>
    <w:p w14:paraId="436E4BB7" w14:textId="77777777" w:rsidR="00623215" w:rsidRDefault="00623215">
      <w:pPr>
        <w:pStyle w:val="Normal0"/>
        <w:spacing w:after="0" w:line="240" w:lineRule="auto"/>
        <w:rPr>
          <w:b/>
          <w:iCs/>
          <w:color w:val="D40032"/>
          <w:sz w:val="24"/>
          <w:szCs w:val="24"/>
        </w:rPr>
      </w:pPr>
      <w:r>
        <w:rPr>
          <w:b/>
          <w:iCs/>
          <w:color w:val="D40032"/>
          <w:sz w:val="24"/>
          <w:szCs w:val="24"/>
        </w:rPr>
        <w:br w:type="page"/>
      </w:r>
    </w:p>
    <w:p w14:paraId="795B7369" w14:textId="77777777" w:rsidR="00623215" w:rsidRPr="00DE50B0" w:rsidRDefault="00623215" w:rsidP="00F14C40">
      <w:pPr>
        <w:pStyle w:val="ESBodyText"/>
        <w:spacing w:before="240" w:line="240" w:lineRule="auto"/>
        <w:ind w:left="567" w:hanging="567"/>
        <w:rPr>
          <w:b/>
          <w:iCs/>
          <w:color w:val="D40032"/>
          <w:sz w:val="24"/>
          <w:szCs w:val="24"/>
        </w:rPr>
      </w:pPr>
      <w:r w:rsidRPr="00DE50B0">
        <w:rPr>
          <w:b/>
          <w:iCs/>
          <w:color w:val="D40032"/>
          <w:sz w:val="24"/>
          <w:szCs w:val="24"/>
        </w:rPr>
        <w:t>ENGA</w:t>
      </w:r>
      <w:r w:rsidRPr="00DE50B0">
        <w:rPr>
          <w:b/>
          <w:iCs/>
          <w:color w:val="D40032"/>
          <w:sz w:val="24"/>
          <w:szCs w:val="24"/>
        </w:rPr>
        <w:t>GEMENT</w:t>
      </w:r>
    </w:p>
    <w:p w14:paraId="44676B5F" w14:textId="77777777" w:rsidR="00623215" w:rsidRPr="00DE50B0" w:rsidRDefault="00623215" w:rsidP="00F14C40">
      <w:pPr>
        <w:pStyle w:val="ESBodyText"/>
        <w:spacing w:before="240" w:line="240" w:lineRule="auto"/>
        <w:ind w:left="567" w:hanging="567"/>
        <w:rPr>
          <w:b/>
          <w:i/>
        </w:rPr>
      </w:pPr>
      <w:r w:rsidRPr="00DE50B0">
        <w:rPr>
          <w:b/>
          <w:i/>
        </w:rPr>
        <w:t>Key:</w:t>
      </w:r>
      <w:r w:rsidRPr="00DE50B0">
        <w:rPr>
          <w:b/>
          <w:i/>
        </w:rPr>
        <w:tab/>
      </w:r>
      <w:r w:rsidRPr="00DE50B0">
        <w:rPr>
          <w:b/>
          <w:i/>
        </w:rPr>
        <w:t>‘</w:t>
      </w:r>
      <w:r w:rsidRPr="00DE50B0">
        <w:rPr>
          <w:b/>
          <w:i/>
        </w:rPr>
        <w:t>Similar Schools</w:t>
      </w:r>
      <w:r w:rsidRPr="00DE50B0">
        <w:rPr>
          <w:b/>
          <w:i/>
        </w:rPr>
        <w:t>’</w:t>
      </w:r>
      <w:r w:rsidRPr="00DE50B0">
        <w:rPr>
          <w:b/>
          <w:i/>
        </w:rPr>
        <w:t xml:space="preserve"> are a group of Victorian government schools that are like this school, taking into account the school’s socioeconomic background of students, the number of non-English speaking students and the size and location of the school.</w:t>
      </w:r>
    </w:p>
    <w:p w14:paraId="4E8EE876" w14:textId="77777777" w:rsidR="00623215" w:rsidRPr="00DE50B0" w:rsidRDefault="00623215" w:rsidP="00F14C40">
      <w:pPr>
        <w:pStyle w:val="ESHeading3"/>
        <w:rPr>
          <w:color w:val="1F1646"/>
        </w:rPr>
      </w:pPr>
      <w:r w:rsidRPr="00DE50B0">
        <w:rPr>
          <w:color w:val="1F1646"/>
        </w:rPr>
        <w:t>Average Number of Student Absence Days</w:t>
      </w:r>
    </w:p>
    <w:p w14:paraId="5B78E59C" w14:textId="77777777" w:rsidR="00623215" w:rsidRPr="00DE50B0" w:rsidRDefault="00623215">
      <w:pPr>
        <w:pStyle w:val="ESBodyText"/>
      </w:pPr>
      <w:r w:rsidRPr="00DE50B0">
        <w:t>Absence from school can impact on students’ learning.</w:t>
      </w:r>
      <w:r w:rsidRPr="00DE50B0">
        <w:t xml:space="preserve"> </w:t>
      </w:r>
      <w:r w:rsidRPr="00DE50B0">
        <w:t>Common reasons for non-attendance include illness and extended family holidays.</w:t>
      </w:r>
      <w:r w:rsidRPr="00DE50B0">
        <w:t xml:space="preserve"> </w:t>
      </w:r>
    </w:p>
    <w:p w14:paraId="480D7D58" w14:textId="77777777" w:rsidR="00623215" w:rsidRPr="00DE50B0" w:rsidRDefault="00623215">
      <w:pPr>
        <w:pStyle w:val="ESBodyText"/>
      </w:pPr>
      <w:r w:rsidRPr="00DE50B0">
        <w:rPr>
          <w:noProof/>
        </w:rPr>
        <w:drawing>
          <wp:anchor distT="0" distB="0" distL="114300" distR="114300" simplePos="0" relativeHeight="251665408" behindDoc="0" locked="0" layoutInCell="1" allowOverlap="1" wp14:anchorId="5404A86E" wp14:editId="51BE581B">
            <wp:simplePos x="0" y="0"/>
            <wp:positionH relativeFrom="column">
              <wp:posOffset>3413125</wp:posOffset>
            </wp:positionH>
            <wp:positionV relativeFrom="paragraph">
              <wp:posOffset>29845</wp:posOffset>
            </wp:positionV>
            <wp:extent cx="3552825" cy="1847850"/>
            <wp:effectExtent l="0" t="0" r="0"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3"/>
        <w:gridCol w:w="17"/>
      </w:tblGrid>
      <w:tr w:rsidR="000A1C93" w14:paraId="11D8E505" w14:textId="77777777" w:rsidTr="00301A6C">
        <w:trPr>
          <w:gridAfter w:val="1"/>
          <w:wAfter w:w="17" w:type="dxa"/>
        </w:trPr>
        <w:tc>
          <w:tcPr>
            <w:tcW w:w="2835" w:type="dxa"/>
            <w:vAlign w:val="bottom"/>
          </w:tcPr>
          <w:p w14:paraId="488E737B" w14:textId="77777777" w:rsidR="00623215" w:rsidRPr="00DE50B0" w:rsidRDefault="00623215" w:rsidP="002E45F9">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Student Absence</w:t>
            </w:r>
          </w:p>
          <w:p w14:paraId="1BF11FB6" w14:textId="77777777" w:rsidR="00623215" w:rsidRPr="00DE50B0" w:rsidRDefault="00623215" w:rsidP="002E45F9">
            <w:pPr>
              <w:pStyle w:val="ESBodyText"/>
              <w:spacing w:line="240" w:lineRule="auto"/>
              <w:rPr>
                <w:b/>
                <w:bCs/>
                <w:color w:val="1F1646"/>
              </w:rPr>
            </w:pPr>
            <w:r w:rsidRPr="00DE50B0">
              <w:rPr>
                <w:rFonts w:eastAsia="Times New Roman"/>
                <w:b/>
                <w:bCs/>
                <w:color w:val="1F1646"/>
                <w:lang w:val="en-AU" w:eastAsia="en-AU"/>
              </w:rPr>
              <w:t>Years Prep to 6</w:t>
            </w:r>
          </w:p>
        </w:tc>
        <w:tc>
          <w:tcPr>
            <w:tcW w:w="1131" w:type="dxa"/>
            <w:vAlign w:val="bottom"/>
          </w:tcPr>
          <w:p w14:paraId="0C5A3D6C" w14:textId="77777777" w:rsidR="00623215" w:rsidRPr="00A14670" w:rsidRDefault="00623215" w:rsidP="00BA1967">
            <w:pPr>
              <w:pStyle w:val="ESBodyText"/>
              <w:spacing w:line="240" w:lineRule="auto"/>
              <w:jc w:val="center"/>
              <w:rPr>
                <w:color w:val="1F1646"/>
              </w:rPr>
            </w:pPr>
            <w:r w:rsidRPr="00A14670">
              <w:rPr>
                <w:color w:val="1F1646"/>
              </w:rPr>
              <w:t>Latest year (</w:t>
            </w:r>
            <w:r w:rsidRPr="00A14670">
              <w:rPr>
                <w:color w:val="1F1646"/>
              </w:rPr>
              <w:t>20</w:t>
            </w:r>
            <w:r w:rsidRPr="00A14670">
              <w:rPr>
                <w:color w:val="1F1646"/>
              </w:rPr>
              <w:t>24</w:t>
            </w:r>
            <w:r w:rsidRPr="00A14670">
              <w:rPr>
                <w:color w:val="1F1646"/>
              </w:rPr>
              <w:t>)</w:t>
            </w:r>
          </w:p>
        </w:tc>
        <w:tc>
          <w:tcPr>
            <w:tcW w:w="1132" w:type="dxa"/>
            <w:gridSpan w:val="2"/>
            <w:vAlign w:val="bottom"/>
          </w:tcPr>
          <w:p w14:paraId="7CF30377" w14:textId="77777777" w:rsidR="00623215" w:rsidRPr="00A14670" w:rsidRDefault="00623215" w:rsidP="00BA1967">
            <w:pPr>
              <w:pStyle w:val="ESBodyText"/>
              <w:spacing w:line="240" w:lineRule="auto"/>
              <w:jc w:val="center"/>
              <w:rPr>
                <w:color w:val="1F1646"/>
              </w:rPr>
            </w:pPr>
            <w:r w:rsidRPr="00A14670">
              <w:rPr>
                <w:color w:val="1F1646"/>
              </w:rPr>
              <w:t>4-year average</w:t>
            </w:r>
          </w:p>
        </w:tc>
      </w:tr>
      <w:tr w:rsidR="000A1C93" w14:paraId="16BAB4DE" w14:textId="77777777" w:rsidTr="00A00971">
        <w:trPr>
          <w:trHeight w:hRule="exact" w:val="567"/>
        </w:trPr>
        <w:tc>
          <w:tcPr>
            <w:tcW w:w="2835" w:type="dxa"/>
            <w:tcMar>
              <w:top w:w="57" w:type="dxa"/>
            </w:tcMar>
            <w:vAlign w:val="center"/>
          </w:tcPr>
          <w:p w14:paraId="48D69CCD" w14:textId="77777777" w:rsidR="00623215" w:rsidRPr="00DE50B0" w:rsidRDefault="00623215" w:rsidP="00BA1967">
            <w:pPr>
              <w:pStyle w:val="ESBodyText"/>
              <w:spacing w:line="240" w:lineRule="auto"/>
              <w:rPr>
                <w:color w:val="1F1646"/>
              </w:rPr>
            </w:pPr>
            <w:r w:rsidRPr="00DE50B0">
              <w:rPr>
                <w:color w:val="1F1646"/>
              </w:rPr>
              <w:t>School average number of absence days:</w:t>
            </w:r>
          </w:p>
        </w:tc>
        <w:tc>
          <w:tcPr>
            <w:tcW w:w="1140" w:type="dxa"/>
            <w:gridSpan w:val="2"/>
            <w:tcBorders>
              <w:bottom w:val="single" w:sz="4" w:space="0" w:color="FFFFFF" w:themeColor="background1"/>
            </w:tcBorders>
            <w:shd w:val="clear" w:color="auto" w:fill="D40032"/>
            <w:tcMar>
              <w:top w:w="57" w:type="dxa"/>
            </w:tcMar>
            <w:vAlign w:val="center"/>
          </w:tcPr>
          <w:p w14:paraId="6C4A2FD9" w14:textId="77777777" w:rsidR="00623215" w:rsidRPr="00A14670" w:rsidRDefault="00623215" w:rsidP="00BA1967">
            <w:pPr>
              <w:pStyle w:val="ESBodyText"/>
              <w:spacing w:line="240" w:lineRule="auto"/>
              <w:jc w:val="center"/>
              <w:rPr>
                <w:color w:val="FFFFFF"/>
              </w:rPr>
            </w:pPr>
            <w:r>
              <w:rPr>
                <w:color w:val="FFFFFF"/>
              </w:rPr>
              <w:t>20.1</w:t>
            </w:r>
          </w:p>
        </w:tc>
        <w:tc>
          <w:tcPr>
            <w:tcW w:w="1140" w:type="dxa"/>
            <w:gridSpan w:val="2"/>
            <w:tcBorders>
              <w:bottom w:val="single" w:sz="4" w:space="0" w:color="FFFFFF" w:themeColor="background1"/>
            </w:tcBorders>
            <w:shd w:val="clear" w:color="auto" w:fill="D40032"/>
            <w:tcMar>
              <w:top w:w="57" w:type="dxa"/>
            </w:tcMar>
            <w:vAlign w:val="center"/>
          </w:tcPr>
          <w:p w14:paraId="751A8DB1" w14:textId="77777777" w:rsidR="00623215" w:rsidRPr="00A14670" w:rsidRDefault="00623215" w:rsidP="00BA1967">
            <w:pPr>
              <w:pStyle w:val="ESBodyText"/>
              <w:spacing w:line="240" w:lineRule="auto"/>
              <w:jc w:val="center"/>
              <w:rPr>
                <w:color w:val="FFFFFF"/>
              </w:rPr>
            </w:pPr>
            <w:r>
              <w:rPr>
                <w:color w:val="FFFFFF"/>
              </w:rPr>
              <w:t>17.9</w:t>
            </w:r>
          </w:p>
        </w:tc>
      </w:tr>
      <w:tr w:rsidR="000A1C93" w14:paraId="708C67D1" w14:textId="77777777" w:rsidTr="00A00971">
        <w:trPr>
          <w:trHeight w:hRule="exact" w:val="567"/>
        </w:trPr>
        <w:tc>
          <w:tcPr>
            <w:tcW w:w="2835" w:type="dxa"/>
            <w:tcMar>
              <w:top w:w="57" w:type="dxa"/>
            </w:tcMar>
            <w:vAlign w:val="center"/>
          </w:tcPr>
          <w:p w14:paraId="13B95BFA" w14:textId="77777777" w:rsidR="00623215" w:rsidRPr="00DE50B0" w:rsidRDefault="00623215" w:rsidP="00BA1967">
            <w:pPr>
              <w:pStyle w:val="ESBodyText"/>
              <w:spacing w:line="240" w:lineRule="auto"/>
              <w:rPr>
                <w:color w:val="1F1646"/>
              </w:rPr>
            </w:pPr>
            <w:r w:rsidRPr="00DE50B0">
              <w:rPr>
                <w:color w:val="1F1646"/>
              </w:rPr>
              <w:t>Similar School</w:t>
            </w:r>
            <w:r w:rsidRPr="00DE50B0">
              <w:rPr>
                <w:color w:val="1F1646"/>
              </w:rPr>
              <w:t>s</w:t>
            </w:r>
            <w:r w:rsidRPr="00DE50B0">
              <w:rPr>
                <w:color w:val="1F1646"/>
              </w:rPr>
              <w:t xml:space="preserve">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490A498E" w14:textId="77777777" w:rsidR="00623215" w:rsidRPr="00A14670" w:rsidRDefault="00623215" w:rsidP="00BA1967">
            <w:pPr>
              <w:pStyle w:val="ESBodyText"/>
              <w:spacing w:line="240" w:lineRule="auto"/>
              <w:jc w:val="center"/>
              <w:rPr>
                <w:color w:val="1F1646"/>
              </w:rPr>
            </w:pPr>
            <w:r>
              <w:rPr>
                <w:color w:val="1F1646"/>
              </w:rPr>
              <w:t>18.4</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2AB4AE38" w14:textId="77777777" w:rsidR="00623215" w:rsidRPr="00A14670" w:rsidRDefault="00623215" w:rsidP="00BA1967">
            <w:pPr>
              <w:pStyle w:val="ESBodyText"/>
              <w:spacing w:line="240" w:lineRule="auto"/>
              <w:jc w:val="center"/>
              <w:rPr>
                <w:color w:val="1F1646"/>
              </w:rPr>
            </w:pPr>
            <w:r>
              <w:rPr>
                <w:color w:val="1F1646"/>
              </w:rPr>
              <w:t>16.4</w:t>
            </w:r>
          </w:p>
        </w:tc>
      </w:tr>
      <w:tr w:rsidR="000A1C93" w14:paraId="33B9AC14" w14:textId="77777777" w:rsidTr="00A00971">
        <w:trPr>
          <w:trHeight w:hRule="exact" w:val="567"/>
        </w:trPr>
        <w:tc>
          <w:tcPr>
            <w:tcW w:w="2835" w:type="dxa"/>
            <w:tcMar>
              <w:top w:w="57" w:type="dxa"/>
            </w:tcMar>
            <w:vAlign w:val="center"/>
          </w:tcPr>
          <w:p w14:paraId="5577B615" w14:textId="77777777" w:rsidR="00623215" w:rsidRPr="00DE50B0" w:rsidRDefault="00623215" w:rsidP="00BA1967">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6C9138E4" w14:textId="77777777" w:rsidR="00623215" w:rsidRPr="00A14670" w:rsidRDefault="00623215" w:rsidP="00BA1967">
            <w:pPr>
              <w:pStyle w:val="ESBodyText"/>
              <w:spacing w:line="240" w:lineRule="auto"/>
              <w:jc w:val="center"/>
              <w:rPr>
                <w:color w:val="FFFFFF"/>
              </w:rPr>
            </w:pPr>
            <w:r>
              <w:rPr>
                <w:color w:val="FFFFFF"/>
              </w:rPr>
              <w:t>21.8</w:t>
            </w:r>
          </w:p>
        </w:tc>
        <w:tc>
          <w:tcPr>
            <w:tcW w:w="1140" w:type="dxa"/>
            <w:gridSpan w:val="2"/>
            <w:tcBorders>
              <w:top w:val="single" w:sz="4" w:space="0" w:color="FFFFFF" w:themeColor="background1"/>
            </w:tcBorders>
            <w:shd w:val="clear" w:color="auto" w:fill="1F1646"/>
            <w:tcMar>
              <w:top w:w="57" w:type="dxa"/>
            </w:tcMar>
            <w:vAlign w:val="center"/>
          </w:tcPr>
          <w:p w14:paraId="1A4066EF" w14:textId="77777777" w:rsidR="00623215" w:rsidRPr="00A14670" w:rsidRDefault="00623215" w:rsidP="00BA1967">
            <w:pPr>
              <w:pStyle w:val="ESBodyText"/>
              <w:spacing w:line="240" w:lineRule="auto"/>
              <w:jc w:val="center"/>
              <w:rPr>
                <w:color w:val="FFFFFF"/>
              </w:rPr>
            </w:pPr>
            <w:r>
              <w:rPr>
                <w:color w:val="FFFFFF"/>
              </w:rPr>
              <w:t>20.1</w:t>
            </w:r>
          </w:p>
        </w:tc>
      </w:tr>
    </w:tbl>
    <w:p w14:paraId="750B3927" w14:textId="77777777" w:rsidR="00623215" w:rsidRPr="00DE50B0" w:rsidRDefault="00623215">
      <w:pPr>
        <w:pStyle w:val="ESBodyText"/>
      </w:pPr>
    </w:p>
    <w:p w14:paraId="4A9C8EB8" w14:textId="77777777" w:rsidR="00623215" w:rsidRPr="00DE50B0" w:rsidRDefault="00623215">
      <w:pPr>
        <w:pStyle w:val="ESBodyText"/>
      </w:pPr>
    </w:p>
    <w:p w14:paraId="731C04EE" w14:textId="77777777" w:rsidR="00623215" w:rsidRPr="00DE50B0" w:rsidRDefault="00623215">
      <w:pPr>
        <w:pStyle w:val="ESBodyText"/>
      </w:pPr>
    </w:p>
    <w:p w14:paraId="14F6015F" w14:textId="77777777" w:rsidR="00623215" w:rsidRPr="00DE50B0" w:rsidRDefault="00623215">
      <w:pPr>
        <w:pStyle w:val="ESBodyText"/>
        <w:rPr>
          <w:b/>
          <w:bCs/>
          <w:color w:val="1F1646"/>
        </w:rPr>
      </w:pPr>
      <w:r w:rsidRPr="00DE50B0">
        <w:rPr>
          <w:color w:val="1F1646"/>
        </w:rPr>
        <w:t xml:space="preserve">  </w:t>
      </w:r>
      <w:r w:rsidRPr="00DE50B0">
        <w:rPr>
          <w:b/>
          <w:bCs/>
          <w:color w:val="1F1646"/>
        </w:rPr>
        <w:t>Attendance Rate (latest year)</w:t>
      </w:r>
    </w:p>
    <w:p w14:paraId="3C9F43FF" w14:textId="77777777" w:rsidR="00623215" w:rsidRPr="00DE50B0" w:rsidRDefault="00623215">
      <w:pPr>
        <w:pStyle w:val="ESBodyText"/>
      </w:pPr>
      <w:r w:rsidRPr="00DE50B0">
        <w:t xml:space="preserve">  Attendance rate refers to the average proportion of formal school days students in each year level attended.</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093"/>
        <w:gridCol w:w="1094"/>
        <w:gridCol w:w="1093"/>
        <w:gridCol w:w="1094"/>
        <w:gridCol w:w="1093"/>
        <w:gridCol w:w="1094"/>
        <w:gridCol w:w="1094"/>
      </w:tblGrid>
      <w:tr w:rsidR="000A1C93" w14:paraId="76D2AB4E" w14:textId="77777777" w:rsidTr="00E163B8">
        <w:tc>
          <w:tcPr>
            <w:tcW w:w="2835" w:type="dxa"/>
          </w:tcPr>
          <w:p w14:paraId="4500671A" w14:textId="77777777" w:rsidR="00623215" w:rsidRPr="00DE50B0" w:rsidRDefault="00623215">
            <w:pPr>
              <w:pStyle w:val="ESBodyText"/>
              <w:rPr>
                <w:b/>
                <w:bCs/>
              </w:rPr>
            </w:pPr>
          </w:p>
        </w:tc>
        <w:tc>
          <w:tcPr>
            <w:tcW w:w="1093" w:type="dxa"/>
          </w:tcPr>
          <w:p w14:paraId="3B8025A4" w14:textId="77777777" w:rsidR="00623215" w:rsidRPr="00DE50B0" w:rsidRDefault="00623215">
            <w:pPr>
              <w:pStyle w:val="ESBodyText"/>
            </w:pPr>
          </w:p>
        </w:tc>
        <w:tc>
          <w:tcPr>
            <w:tcW w:w="1094" w:type="dxa"/>
          </w:tcPr>
          <w:p w14:paraId="3E30CC36" w14:textId="77777777" w:rsidR="00623215" w:rsidRPr="00DE50B0" w:rsidRDefault="00623215">
            <w:pPr>
              <w:pStyle w:val="ESBodyText"/>
            </w:pPr>
          </w:p>
        </w:tc>
        <w:tc>
          <w:tcPr>
            <w:tcW w:w="1093" w:type="dxa"/>
          </w:tcPr>
          <w:p w14:paraId="7116FFF7" w14:textId="77777777" w:rsidR="00623215" w:rsidRPr="00DE50B0" w:rsidRDefault="00623215">
            <w:pPr>
              <w:pStyle w:val="ESBodyText"/>
            </w:pPr>
          </w:p>
        </w:tc>
        <w:tc>
          <w:tcPr>
            <w:tcW w:w="1094" w:type="dxa"/>
          </w:tcPr>
          <w:p w14:paraId="1A66AA75" w14:textId="77777777" w:rsidR="00623215" w:rsidRPr="00DE50B0" w:rsidRDefault="00623215">
            <w:pPr>
              <w:pStyle w:val="ESBodyText"/>
            </w:pPr>
          </w:p>
        </w:tc>
        <w:tc>
          <w:tcPr>
            <w:tcW w:w="1093" w:type="dxa"/>
          </w:tcPr>
          <w:p w14:paraId="6FA60A91" w14:textId="77777777" w:rsidR="00623215" w:rsidRPr="00DE50B0" w:rsidRDefault="00623215">
            <w:pPr>
              <w:pStyle w:val="ESBodyText"/>
            </w:pPr>
          </w:p>
        </w:tc>
        <w:tc>
          <w:tcPr>
            <w:tcW w:w="1094" w:type="dxa"/>
          </w:tcPr>
          <w:p w14:paraId="4FF04221" w14:textId="77777777" w:rsidR="00623215" w:rsidRPr="00DE50B0" w:rsidRDefault="00623215">
            <w:pPr>
              <w:pStyle w:val="ESBodyText"/>
            </w:pPr>
          </w:p>
        </w:tc>
        <w:tc>
          <w:tcPr>
            <w:tcW w:w="1094" w:type="dxa"/>
          </w:tcPr>
          <w:p w14:paraId="4F25C3BB" w14:textId="77777777" w:rsidR="00623215" w:rsidRPr="00DE50B0" w:rsidRDefault="00623215">
            <w:pPr>
              <w:pStyle w:val="ESBodyText"/>
            </w:pPr>
          </w:p>
        </w:tc>
      </w:tr>
      <w:tr w:rsidR="000A1C93" w14:paraId="313B9B8B" w14:textId="77777777" w:rsidTr="00E163B8">
        <w:tc>
          <w:tcPr>
            <w:tcW w:w="2835" w:type="dxa"/>
            <w:vAlign w:val="bottom"/>
          </w:tcPr>
          <w:p w14:paraId="0B02CF64" w14:textId="77777777" w:rsidR="00623215" w:rsidRPr="00DE50B0" w:rsidRDefault="00623215">
            <w:pPr>
              <w:pStyle w:val="ESBodyText"/>
              <w:rPr>
                <w:color w:val="1F1646"/>
              </w:rPr>
            </w:pPr>
          </w:p>
        </w:tc>
        <w:tc>
          <w:tcPr>
            <w:tcW w:w="1093" w:type="dxa"/>
            <w:vAlign w:val="bottom"/>
          </w:tcPr>
          <w:p w14:paraId="05DAF324" w14:textId="77777777" w:rsidR="00623215" w:rsidRPr="00DE50B0" w:rsidRDefault="00623215" w:rsidP="006F4FB2">
            <w:pPr>
              <w:pStyle w:val="ESBodyText"/>
              <w:jc w:val="center"/>
              <w:rPr>
                <w:color w:val="1F1646"/>
              </w:rPr>
            </w:pPr>
            <w:r w:rsidRPr="00DE50B0">
              <w:rPr>
                <w:color w:val="1F1646"/>
              </w:rPr>
              <w:t>Prep</w:t>
            </w:r>
          </w:p>
        </w:tc>
        <w:tc>
          <w:tcPr>
            <w:tcW w:w="1094" w:type="dxa"/>
            <w:vAlign w:val="bottom"/>
          </w:tcPr>
          <w:p w14:paraId="3BAE6E51" w14:textId="77777777" w:rsidR="00623215" w:rsidRPr="00DE50B0" w:rsidRDefault="00623215" w:rsidP="006F4FB2">
            <w:pPr>
              <w:pStyle w:val="ESBodyText"/>
              <w:jc w:val="center"/>
              <w:rPr>
                <w:color w:val="1F1646"/>
              </w:rPr>
            </w:pPr>
            <w:r w:rsidRPr="00DE50B0">
              <w:rPr>
                <w:color w:val="1F1646"/>
              </w:rPr>
              <w:t>Year 1</w:t>
            </w:r>
          </w:p>
        </w:tc>
        <w:tc>
          <w:tcPr>
            <w:tcW w:w="1093" w:type="dxa"/>
            <w:vAlign w:val="bottom"/>
          </w:tcPr>
          <w:p w14:paraId="2DCAE2C8" w14:textId="77777777" w:rsidR="00623215" w:rsidRPr="00DE50B0" w:rsidRDefault="00623215" w:rsidP="006F4FB2">
            <w:pPr>
              <w:pStyle w:val="ESBodyText"/>
              <w:jc w:val="center"/>
              <w:rPr>
                <w:color w:val="1F1646"/>
              </w:rPr>
            </w:pPr>
            <w:r w:rsidRPr="00DE50B0">
              <w:rPr>
                <w:color w:val="1F1646"/>
              </w:rPr>
              <w:t>Year 2</w:t>
            </w:r>
          </w:p>
        </w:tc>
        <w:tc>
          <w:tcPr>
            <w:tcW w:w="1094" w:type="dxa"/>
            <w:vAlign w:val="bottom"/>
          </w:tcPr>
          <w:p w14:paraId="5B6AE5D3" w14:textId="77777777" w:rsidR="00623215" w:rsidRPr="00DE50B0" w:rsidRDefault="00623215" w:rsidP="006F4FB2">
            <w:pPr>
              <w:pStyle w:val="ESBodyText"/>
              <w:jc w:val="center"/>
              <w:rPr>
                <w:color w:val="1F1646"/>
              </w:rPr>
            </w:pPr>
            <w:r w:rsidRPr="00DE50B0">
              <w:rPr>
                <w:color w:val="1F1646"/>
              </w:rPr>
              <w:t>Year 3</w:t>
            </w:r>
          </w:p>
        </w:tc>
        <w:tc>
          <w:tcPr>
            <w:tcW w:w="1093" w:type="dxa"/>
            <w:vAlign w:val="bottom"/>
          </w:tcPr>
          <w:p w14:paraId="2EFFC152" w14:textId="77777777" w:rsidR="00623215" w:rsidRPr="00DE50B0" w:rsidRDefault="00623215" w:rsidP="006F4FB2">
            <w:pPr>
              <w:pStyle w:val="ESBodyText"/>
              <w:jc w:val="center"/>
              <w:rPr>
                <w:color w:val="1F1646"/>
              </w:rPr>
            </w:pPr>
            <w:r w:rsidRPr="00DE50B0">
              <w:rPr>
                <w:color w:val="1F1646"/>
              </w:rPr>
              <w:t>Year 4</w:t>
            </w:r>
          </w:p>
        </w:tc>
        <w:tc>
          <w:tcPr>
            <w:tcW w:w="1094" w:type="dxa"/>
            <w:vAlign w:val="bottom"/>
          </w:tcPr>
          <w:p w14:paraId="24A82F52" w14:textId="77777777" w:rsidR="00623215" w:rsidRPr="00DE50B0" w:rsidRDefault="00623215" w:rsidP="006F4FB2">
            <w:pPr>
              <w:pStyle w:val="ESBodyText"/>
              <w:jc w:val="center"/>
              <w:rPr>
                <w:color w:val="1F1646"/>
              </w:rPr>
            </w:pPr>
            <w:r w:rsidRPr="00DE50B0">
              <w:rPr>
                <w:color w:val="1F1646"/>
              </w:rPr>
              <w:t>Year 5</w:t>
            </w:r>
          </w:p>
        </w:tc>
        <w:tc>
          <w:tcPr>
            <w:tcW w:w="1094" w:type="dxa"/>
            <w:vAlign w:val="bottom"/>
          </w:tcPr>
          <w:p w14:paraId="632C3008" w14:textId="77777777" w:rsidR="00623215" w:rsidRPr="00DE50B0" w:rsidRDefault="00623215" w:rsidP="006F4FB2">
            <w:pPr>
              <w:pStyle w:val="ESBodyText"/>
              <w:jc w:val="center"/>
              <w:rPr>
                <w:color w:val="1F1646"/>
              </w:rPr>
            </w:pPr>
            <w:r w:rsidRPr="00DE50B0">
              <w:rPr>
                <w:color w:val="1F1646"/>
              </w:rPr>
              <w:t>Year 6</w:t>
            </w:r>
          </w:p>
        </w:tc>
      </w:tr>
      <w:tr w:rsidR="000A1C93" w14:paraId="0E94CD35" w14:textId="77777777" w:rsidTr="009A7C9D">
        <w:tc>
          <w:tcPr>
            <w:tcW w:w="2835" w:type="dxa"/>
          </w:tcPr>
          <w:p w14:paraId="56CAE7E8" w14:textId="77777777" w:rsidR="00623215" w:rsidRPr="00DE50B0" w:rsidRDefault="00623215">
            <w:pPr>
              <w:pStyle w:val="ESBodyText"/>
              <w:rPr>
                <w:color w:val="1F1646"/>
              </w:rPr>
            </w:pPr>
            <w:r w:rsidRPr="00DE50B0">
              <w:rPr>
                <w:color w:val="1F1646"/>
              </w:rPr>
              <w:t>Attendance Rate by year level (</w:t>
            </w:r>
            <w:r w:rsidRPr="00DE50B0">
              <w:rPr>
                <w:color w:val="1F1646"/>
              </w:rPr>
              <w:t>2024</w:t>
            </w:r>
            <w:r w:rsidRPr="00DE50B0">
              <w:rPr>
                <w:color w:val="1F1646"/>
              </w:rPr>
              <w:t>):</w:t>
            </w:r>
          </w:p>
        </w:tc>
        <w:tc>
          <w:tcPr>
            <w:tcW w:w="1093" w:type="dxa"/>
            <w:shd w:val="clear" w:color="auto" w:fill="D40032"/>
            <w:tcMar>
              <w:top w:w="57" w:type="dxa"/>
            </w:tcMar>
            <w:vAlign w:val="center"/>
          </w:tcPr>
          <w:p w14:paraId="412F82E7" w14:textId="77777777" w:rsidR="00623215" w:rsidRPr="00DE50B0" w:rsidRDefault="00623215" w:rsidP="006F4FB2">
            <w:pPr>
              <w:pStyle w:val="ESBodyText"/>
              <w:jc w:val="center"/>
              <w:rPr>
                <w:color w:val="FFFFFF"/>
              </w:rPr>
            </w:pPr>
            <w:r>
              <w:rPr>
                <w:color w:val="FFFFFF"/>
              </w:rPr>
              <w:t>93%</w:t>
            </w:r>
          </w:p>
        </w:tc>
        <w:tc>
          <w:tcPr>
            <w:tcW w:w="1094" w:type="dxa"/>
            <w:shd w:val="clear" w:color="auto" w:fill="D40032"/>
            <w:tcMar>
              <w:top w:w="57" w:type="dxa"/>
            </w:tcMar>
            <w:vAlign w:val="center"/>
          </w:tcPr>
          <w:p w14:paraId="56BDA6AB" w14:textId="77777777" w:rsidR="00623215" w:rsidRPr="00DE50B0" w:rsidRDefault="00623215" w:rsidP="006F4FB2">
            <w:pPr>
              <w:pStyle w:val="ESBodyText"/>
              <w:jc w:val="center"/>
              <w:rPr>
                <w:color w:val="FFFFFF"/>
              </w:rPr>
            </w:pPr>
            <w:r>
              <w:rPr>
                <w:color w:val="FFFFFF"/>
              </w:rPr>
              <w:t>88%</w:t>
            </w:r>
          </w:p>
        </w:tc>
        <w:tc>
          <w:tcPr>
            <w:tcW w:w="1093" w:type="dxa"/>
            <w:shd w:val="clear" w:color="auto" w:fill="D40032"/>
            <w:tcMar>
              <w:top w:w="57" w:type="dxa"/>
            </w:tcMar>
            <w:vAlign w:val="center"/>
          </w:tcPr>
          <w:p w14:paraId="44AFC44A" w14:textId="77777777" w:rsidR="00623215" w:rsidRPr="00DE50B0" w:rsidRDefault="00623215" w:rsidP="006F4FB2">
            <w:pPr>
              <w:pStyle w:val="ESBodyText"/>
              <w:jc w:val="center"/>
              <w:rPr>
                <w:color w:val="FFFFFF"/>
              </w:rPr>
            </w:pPr>
            <w:r>
              <w:rPr>
                <w:color w:val="FFFFFF"/>
              </w:rPr>
              <w:t>91%</w:t>
            </w:r>
          </w:p>
        </w:tc>
        <w:tc>
          <w:tcPr>
            <w:tcW w:w="1094" w:type="dxa"/>
            <w:shd w:val="clear" w:color="auto" w:fill="D40032"/>
            <w:tcMar>
              <w:top w:w="57" w:type="dxa"/>
            </w:tcMar>
            <w:vAlign w:val="center"/>
          </w:tcPr>
          <w:p w14:paraId="260A2061" w14:textId="77777777" w:rsidR="00623215" w:rsidRPr="00DE50B0" w:rsidRDefault="00623215" w:rsidP="006F4FB2">
            <w:pPr>
              <w:pStyle w:val="ESBodyText"/>
              <w:jc w:val="center"/>
              <w:rPr>
                <w:color w:val="FFFFFF"/>
              </w:rPr>
            </w:pPr>
            <w:r>
              <w:rPr>
                <w:color w:val="FFFFFF"/>
              </w:rPr>
              <w:t>89%</w:t>
            </w:r>
          </w:p>
        </w:tc>
        <w:tc>
          <w:tcPr>
            <w:tcW w:w="1093" w:type="dxa"/>
            <w:shd w:val="clear" w:color="auto" w:fill="D40032"/>
            <w:tcMar>
              <w:top w:w="57" w:type="dxa"/>
            </w:tcMar>
            <w:vAlign w:val="center"/>
          </w:tcPr>
          <w:p w14:paraId="6D88E661" w14:textId="77777777" w:rsidR="00623215" w:rsidRPr="00DE50B0" w:rsidRDefault="00623215" w:rsidP="006F4FB2">
            <w:pPr>
              <w:pStyle w:val="ESBodyText"/>
              <w:jc w:val="center"/>
              <w:rPr>
                <w:color w:val="FFFFFF"/>
              </w:rPr>
            </w:pPr>
            <w:r>
              <w:rPr>
                <w:color w:val="FFFFFF"/>
              </w:rPr>
              <w:t>90%</w:t>
            </w:r>
          </w:p>
        </w:tc>
        <w:tc>
          <w:tcPr>
            <w:tcW w:w="1094" w:type="dxa"/>
            <w:shd w:val="clear" w:color="auto" w:fill="D40032"/>
            <w:tcMar>
              <w:top w:w="57" w:type="dxa"/>
            </w:tcMar>
            <w:vAlign w:val="center"/>
          </w:tcPr>
          <w:p w14:paraId="37FAF978" w14:textId="77777777" w:rsidR="00623215" w:rsidRPr="00DE50B0" w:rsidRDefault="00623215" w:rsidP="006F4FB2">
            <w:pPr>
              <w:pStyle w:val="ESBodyText"/>
              <w:jc w:val="center"/>
              <w:rPr>
                <w:color w:val="FFFFFF"/>
              </w:rPr>
            </w:pPr>
            <w:r>
              <w:rPr>
                <w:color w:val="FFFFFF"/>
              </w:rPr>
              <w:t>86%</w:t>
            </w:r>
          </w:p>
        </w:tc>
        <w:tc>
          <w:tcPr>
            <w:tcW w:w="1094" w:type="dxa"/>
            <w:shd w:val="clear" w:color="auto" w:fill="D40032"/>
            <w:tcMar>
              <w:top w:w="57" w:type="dxa"/>
            </w:tcMar>
            <w:vAlign w:val="center"/>
          </w:tcPr>
          <w:p w14:paraId="32414F87" w14:textId="77777777" w:rsidR="00623215" w:rsidRPr="00DE50B0" w:rsidRDefault="00623215" w:rsidP="006F4FB2">
            <w:pPr>
              <w:pStyle w:val="ESBodyText"/>
              <w:jc w:val="center"/>
              <w:rPr>
                <w:color w:val="FFFFFF"/>
              </w:rPr>
            </w:pPr>
            <w:r>
              <w:rPr>
                <w:color w:val="FFFFFF"/>
              </w:rPr>
              <w:t>89%</w:t>
            </w:r>
          </w:p>
        </w:tc>
      </w:tr>
    </w:tbl>
    <w:p w14:paraId="7D911196" w14:textId="77777777" w:rsidR="00623215" w:rsidRPr="00DE50B0" w:rsidRDefault="00623215">
      <w:pPr>
        <w:pStyle w:val="ESBodyText"/>
        <w:rPr>
          <w:color w:val="1F1646"/>
        </w:rPr>
      </w:pPr>
    </w:p>
    <w:p w14:paraId="415CB58E" w14:textId="77777777" w:rsidR="00623215" w:rsidRPr="00DE50B0" w:rsidRDefault="00623215">
      <w:pPr>
        <w:pStyle w:val="ESBodyText"/>
      </w:pPr>
    </w:p>
    <w:p w14:paraId="1CADF16A" w14:textId="77777777" w:rsidR="00623215" w:rsidRPr="00DE50B0" w:rsidRDefault="00623215" w:rsidP="006A4059">
      <w:pPr>
        <w:pStyle w:val="ESBodyText"/>
      </w:pPr>
    </w:p>
    <w:p w14:paraId="58132767" w14:textId="77777777" w:rsidR="00623215" w:rsidRPr="00DE50B0" w:rsidRDefault="00623215" w:rsidP="001D0B7C">
      <w:pPr>
        <w:pStyle w:val="Normal0"/>
        <w:spacing w:after="0" w:line="240" w:lineRule="auto"/>
        <w:rPr>
          <w:b/>
          <w:color w:val="000000"/>
        </w:rPr>
      </w:pPr>
      <w:r w:rsidRPr="00DE50B0">
        <w:br w:type="page"/>
      </w:r>
      <w:r w:rsidRPr="00DE50B0">
        <w:rPr>
          <w:b/>
          <w:color w:val="D40032"/>
          <w:sz w:val="44"/>
          <w:szCs w:val="52"/>
        </w:rPr>
        <w:t>Financial Performance and Position</w:t>
      </w:r>
    </w:p>
    <w:p w14:paraId="71DB8796" w14:textId="77777777" w:rsidR="00623215" w:rsidRPr="00DE50B0" w:rsidRDefault="00623215" w:rsidP="0099239B">
      <w:pPr>
        <w:pStyle w:val="ESHeading20"/>
        <w:spacing w:after="480"/>
        <w:rPr>
          <w:rFonts w:cs="Arial"/>
          <w:b w:val="0"/>
          <w:bCs w:val="0"/>
          <w:color w:val="D40032"/>
          <w:sz w:val="24"/>
          <w:szCs w:val="24"/>
        </w:rPr>
      </w:pPr>
      <w:r w:rsidRPr="00DE50B0">
        <w:rPr>
          <w:rFonts w:cs="Arial"/>
          <w:b w:val="0"/>
          <w:bCs w:val="0"/>
          <w:color w:val="D40032"/>
          <w:sz w:val="24"/>
          <w:szCs w:val="24"/>
        </w:rPr>
        <w:t xml:space="preserve">Financial Performance - Operating Statement Summary for the year ending 31 December, </w:t>
      </w:r>
      <w:r w:rsidRPr="00DE50B0">
        <w:rPr>
          <w:rFonts w:cs="Arial"/>
          <w:b w:val="0"/>
          <w:bCs w:val="0"/>
          <w:color w:val="D40032"/>
          <w:sz w:val="24"/>
          <w:szCs w:val="24"/>
        </w:rPr>
        <w:t>2024</w:t>
      </w:r>
    </w:p>
    <w:tbl>
      <w:tblPr>
        <w:tblStyle w:val="GridTable2-Accent612"/>
        <w:tblW w:w="2876" w:type="pct"/>
        <w:jc w:val="center"/>
        <w:tblBorders>
          <w:top w:val="none" w:sz="0" w:space="0" w:color="auto"/>
          <w:bottom w:val="none" w:sz="0" w:space="0" w:color="auto"/>
          <w:right w:val="single" w:sz="4" w:space="0" w:color="FFFFFF" w:themeColor="background1"/>
          <w:insideH w:val="none" w:sz="0" w:space="0" w:color="auto"/>
          <w:insideV w:val="none" w:sz="0" w:space="0" w:color="auto"/>
        </w:tblBorders>
        <w:tblLook w:val="04A0" w:firstRow="1" w:lastRow="0" w:firstColumn="1" w:lastColumn="0" w:noHBand="0" w:noVBand="1"/>
        <w:tblCaption w:val="Finance - Revenue table"/>
      </w:tblPr>
      <w:tblGrid>
        <w:gridCol w:w="4426"/>
        <w:gridCol w:w="1764"/>
      </w:tblGrid>
      <w:tr w:rsidR="000A1C93" w14:paraId="3F98E534" w14:textId="77777777" w:rsidTr="000A1C93">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14:paraId="0DED7849" w14:textId="77777777" w:rsidR="00623215" w:rsidRPr="00DE50B0" w:rsidRDefault="00623215">
            <w:pPr>
              <w:pStyle w:val="Normal0"/>
              <w:spacing w:before="40" w:after="40" w:line="240" w:lineRule="auto"/>
              <w:rPr>
                <w:szCs w:val="22"/>
              </w:rPr>
            </w:pPr>
            <w:bookmarkStart w:id="5" w:name="Table_2"/>
            <w:r w:rsidRPr="00DE50B0">
              <w:rPr>
                <w:bCs w:val="0"/>
                <w:szCs w:val="22"/>
              </w:rPr>
              <w:t>Revenue</w:t>
            </w:r>
          </w:p>
        </w:tc>
        <w:tc>
          <w:tcPr>
            <w:tcW w:w="1425" w:type="pct"/>
            <w:tcBorders>
              <w:left w:val="single" w:sz="4" w:space="0" w:color="FFFFFF" w:themeColor="background1"/>
              <w:bottom w:val="single" w:sz="4" w:space="0" w:color="FFFFFF" w:themeColor="background1"/>
            </w:tcBorders>
            <w:shd w:val="clear" w:color="auto" w:fill="D40032"/>
            <w:vAlign w:val="center"/>
            <w:hideMark/>
          </w:tcPr>
          <w:p w14:paraId="6A2C467C" w14:textId="77777777" w:rsidR="00623215" w:rsidRPr="00DE50B0" w:rsidRDefault="00623215">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0A1C93" w14:paraId="21EAAA8B"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tcBorders>
            <w:shd w:val="clear" w:color="auto" w:fill="D9D9D9" w:themeFill="background1" w:themeFillShade="D9"/>
            <w:noWrap/>
            <w:vAlign w:val="center"/>
            <w:hideMark/>
          </w:tcPr>
          <w:p w14:paraId="679DD3C8" w14:textId="77777777" w:rsidR="00623215" w:rsidRPr="00DE50B0" w:rsidRDefault="00623215">
            <w:pPr>
              <w:pStyle w:val="Normal0"/>
              <w:spacing w:before="40" w:after="40" w:line="240" w:lineRule="auto"/>
              <w:rPr>
                <w:szCs w:val="22"/>
              </w:rPr>
            </w:pPr>
            <w:r w:rsidRPr="00DE50B0">
              <w:rPr>
                <w:b w:val="0"/>
                <w:szCs w:val="22"/>
              </w:rPr>
              <w:t>Student Resource Package</w:t>
            </w:r>
          </w:p>
        </w:tc>
        <w:tc>
          <w:tcPr>
            <w:tcW w:w="1425" w:type="pct"/>
            <w:tcBorders>
              <w:top w:val="single" w:sz="4" w:space="0" w:color="FFFFFF" w:themeColor="background1"/>
            </w:tcBorders>
            <w:shd w:val="clear" w:color="auto" w:fill="D9D9D9" w:themeFill="background1" w:themeFillShade="D9"/>
            <w:noWrap/>
            <w:vAlign w:val="center"/>
          </w:tcPr>
          <w:p w14:paraId="2CD27BF8"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$2,496,838</w:t>
            </w:r>
          </w:p>
        </w:tc>
      </w:tr>
      <w:tr w:rsidR="000A1C93" w14:paraId="19275B90"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429D5AFB" w14:textId="77777777" w:rsidR="00623215" w:rsidRPr="00DE50B0" w:rsidRDefault="00623215">
            <w:pPr>
              <w:pStyle w:val="Normal0"/>
              <w:spacing w:before="40" w:after="40" w:line="240" w:lineRule="auto"/>
              <w:rPr>
                <w:szCs w:val="22"/>
              </w:rPr>
            </w:pPr>
            <w:r w:rsidRPr="00DE50B0">
              <w:rPr>
                <w:b w:val="0"/>
                <w:szCs w:val="22"/>
              </w:rPr>
              <w:t>Government Provided DET Grants</w:t>
            </w:r>
          </w:p>
        </w:tc>
        <w:tc>
          <w:tcPr>
            <w:tcW w:w="1425" w:type="pct"/>
            <w:shd w:val="clear" w:color="auto" w:fill="F2F2F2" w:themeFill="background1" w:themeFillShade="F2"/>
            <w:noWrap/>
            <w:vAlign w:val="center"/>
          </w:tcPr>
          <w:p w14:paraId="29B829C6"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$184,656</w:t>
            </w:r>
          </w:p>
        </w:tc>
      </w:tr>
      <w:tr w:rsidR="000A1C93" w14:paraId="3E37A049"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15F0537F" w14:textId="77777777" w:rsidR="00623215" w:rsidRPr="00DE50B0" w:rsidRDefault="00623215">
            <w:pPr>
              <w:pStyle w:val="Normal0"/>
              <w:spacing w:before="40" w:after="40" w:line="240" w:lineRule="auto"/>
              <w:rPr>
                <w:szCs w:val="22"/>
              </w:rPr>
            </w:pPr>
            <w:r w:rsidRPr="00DE50B0">
              <w:rPr>
                <w:b w:val="0"/>
                <w:szCs w:val="22"/>
              </w:rPr>
              <w:t>Government Grants Commonwealth</w:t>
            </w:r>
          </w:p>
        </w:tc>
        <w:tc>
          <w:tcPr>
            <w:tcW w:w="1425" w:type="pct"/>
            <w:shd w:val="clear" w:color="auto" w:fill="D9D9D9" w:themeFill="background1" w:themeFillShade="D9"/>
            <w:noWrap/>
            <w:vAlign w:val="center"/>
          </w:tcPr>
          <w:p w14:paraId="3FBFDABF"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$10,121</w:t>
            </w:r>
          </w:p>
        </w:tc>
      </w:tr>
      <w:tr w:rsidR="000A1C93" w14:paraId="02512635"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770CF49F" w14:textId="77777777" w:rsidR="00623215" w:rsidRPr="00DE50B0" w:rsidRDefault="00623215">
            <w:pPr>
              <w:pStyle w:val="Normal0"/>
              <w:spacing w:before="40" w:after="40" w:line="240" w:lineRule="auto"/>
              <w:rPr>
                <w:szCs w:val="22"/>
              </w:rPr>
            </w:pPr>
            <w:r w:rsidRPr="00DE50B0">
              <w:rPr>
                <w:b w:val="0"/>
                <w:szCs w:val="22"/>
              </w:rPr>
              <w:t>Government Grants State</w:t>
            </w:r>
          </w:p>
        </w:tc>
        <w:tc>
          <w:tcPr>
            <w:tcW w:w="1425" w:type="pct"/>
            <w:shd w:val="clear" w:color="auto" w:fill="F2F2F2" w:themeFill="background1" w:themeFillShade="F2"/>
            <w:noWrap/>
            <w:vAlign w:val="center"/>
          </w:tcPr>
          <w:p w14:paraId="47116B60"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$13,379</w:t>
            </w:r>
          </w:p>
        </w:tc>
      </w:tr>
      <w:tr w:rsidR="000A1C93" w14:paraId="78FAB190"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7E337B0B" w14:textId="77777777" w:rsidR="00623215" w:rsidRPr="00DE50B0" w:rsidRDefault="00623215">
            <w:pPr>
              <w:pStyle w:val="Normal0"/>
              <w:spacing w:before="40" w:after="40" w:line="240" w:lineRule="auto"/>
              <w:rPr>
                <w:szCs w:val="22"/>
              </w:rPr>
            </w:pPr>
            <w:r w:rsidRPr="00DE50B0">
              <w:rPr>
                <w:b w:val="0"/>
                <w:bCs w:val="0"/>
                <w:szCs w:val="22"/>
              </w:rPr>
              <w:t>Revenue Other</w:t>
            </w:r>
          </w:p>
        </w:tc>
        <w:tc>
          <w:tcPr>
            <w:tcW w:w="1425" w:type="pct"/>
            <w:shd w:val="clear" w:color="auto" w:fill="D9D9D9" w:themeFill="background1" w:themeFillShade="D9"/>
            <w:noWrap/>
            <w:vAlign w:val="center"/>
          </w:tcPr>
          <w:p w14:paraId="18045341"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$18,965</w:t>
            </w:r>
          </w:p>
        </w:tc>
      </w:tr>
      <w:tr w:rsidR="000A1C93" w14:paraId="4A3970BB"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tcPr>
          <w:p w14:paraId="447AD00E" w14:textId="77777777" w:rsidR="00623215" w:rsidRPr="00DE50B0" w:rsidRDefault="00623215">
            <w:pPr>
              <w:pStyle w:val="Normal0"/>
              <w:spacing w:before="40" w:after="40" w:line="240" w:lineRule="auto"/>
              <w:rPr>
                <w:szCs w:val="22"/>
              </w:rPr>
            </w:pPr>
            <w:r w:rsidRPr="00DE50B0">
              <w:rPr>
                <w:b w:val="0"/>
                <w:bCs w:val="0"/>
                <w:szCs w:val="22"/>
              </w:rPr>
              <w:t>Locally Raised Funds</w:t>
            </w:r>
          </w:p>
        </w:tc>
        <w:tc>
          <w:tcPr>
            <w:tcW w:w="1425" w:type="pct"/>
            <w:shd w:val="clear" w:color="auto" w:fill="F2F2F2" w:themeFill="background1" w:themeFillShade="F2"/>
            <w:noWrap/>
            <w:vAlign w:val="center"/>
          </w:tcPr>
          <w:p w14:paraId="368C94E9"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$557,943</w:t>
            </w:r>
          </w:p>
        </w:tc>
      </w:tr>
      <w:tr w:rsidR="000A1C93" w14:paraId="74A275BE"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tcBorders>
            <w:shd w:val="clear" w:color="auto" w:fill="D9D9D9" w:themeFill="background1" w:themeFillShade="D9"/>
            <w:noWrap/>
            <w:vAlign w:val="center"/>
          </w:tcPr>
          <w:p w14:paraId="18A697B8" w14:textId="77777777" w:rsidR="00623215" w:rsidRPr="00DE50B0" w:rsidRDefault="00623215">
            <w:pPr>
              <w:pStyle w:val="Normal0"/>
              <w:spacing w:before="40" w:after="40" w:line="240" w:lineRule="auto"/>
              <w:rPr>
                <w:szCs w:val="22"/>
              </w:rPr>
            </w:pPr>
            <w:r w:rsidRPr="00DE50B0">
              <w:rPr>
                <w:b w:val="0"/>
                <w:szCs w:val="22"/>
              </w:rPr>
              <w:t>Capital Grants</w:t>
            </w:r>
          </w:p>
        </w:tc>
        <w:tc>
          <w:tcPr>
            <w:tcW w:w="1425" w:type="pct"/>
            <w:tcBorders>
              <w:bottom w:val="single" w:sz="4" w:space="0" w:color="FFFFFF" w:themeColor="background1"/>
            </w:tcBorders>
            <w:shd w:val="clear" w:color="auto" w:fill="D9D9D9" w:themeFill="background1" w:themeFillShade="D9"/>
            <w:noWrap/>
            <w:vAlign w:val="center"/>
          </w:tcPr>
          <w:p w14:paraId="4A1722E5"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0A1C93" w14:paraId="7A15EB21"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right w:val="single" w:sz="4" w:space="0" w:color="FFFFFF" w:themeColor="background1"/>
            </w:tcBorders>
            <w:shd w:val="clear" w:color="auto" w:fill="A6A6A6" w:themeFill="background1" w:themeFillShade="A6"/>
            <w:noWrap/>
            <w:vAlign w:val="center"/>
            <w:hideMark/>
          </w:tcPr>
          <w:p w14:paraId="178BEFF7" w14:textId="77777777" w:rsidR="00623215" w:rsidRPr="00DE50B0" w:rsidRDefault="00623215">
            <w:pPr>
              <w:pStyle w:val="Normal0"/>
              <w:spacing w:before="40" w:after="40" w:line="240" w:lineRule="auto"/>
              <w:rPr>
                <w:szCs w:val="22"/>
              </w:rPr>
            </w:pPr>
            <w:r w:rsidRPr="00DE50B0">
              <w:rPr>
                <w:szCs w:val="22"/>
              </w:rPr>
              <w:t>Total Operating Revenue</w:t>
            </w:r>
          </w:p>
        </w:tc>
        <w:tc>
          <w:tcPr>
            <w:tcW w:w="1425" w:type="pct"/>
            <w:tcBorders>
              <w:top w:val="single" w:sz="4" w:space="0" w:color="FFFFFF" w:themeColor="background1"/>
              <w:left w:val="single" w:sz="4" w:space="0" w:color="FFFFFF" w:themeColor="background1"/>
            </w:tcBorders>
            <w:shd w:val="clear" w:color="auto" w:fill="D40032"/>
            <w:noWrap/>
            <w:vAlign w:val="center"/>
          </w:tcPr>
          <w:p w14:paraId="6E81869B"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$3,281,904</w:t>
            </w:r>
          </w:p>
        </w:tc>
      </w:tr>
      <w:bookmarkEnd w:id="5"/>
    </w:tbl>
    <w:p w14:paraId="35EA56E3" w14:textId="77777777" w:rsidR="00623215" w:rsidRPr="00DE50B0" w:rsidRDefault="00623215"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Inance - Equity table"/>
      </w:tblPr>
      <w:tblGrid>
        <w:gridCol w:w="4428"/>
        <w:gridCol w:w="1765"/>
      </w:tblGrid>
      <w:tr w:rsidR="000A1C93" w14:paraId="13805303" w14:textId="77777777" w:rsidTr="000A1C93">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8" w:space="0" w:color="FFFFFF" w:themeColor="background1"/>
              <w:right w:val="single" w:sz="8" w:space="0" w:color="FFFFFF" w:themeColor="background1"/>
            </w:tcBorders>
            <w:shd w:val="clear" w:color="auto" w:fill="A6A6A6" w:themeFill="background1" w:themeFillShade="A6"/>
            <w:noWrap/>
            <w:vAlign w:val="center"/>
          </w:tcPr>
          <w:p w14:paraId="7A140CB7" w14:textId="77777777" w:rsidR="00623215" w:rsidRPr="00DE50B0" w:rsidRDefault="00623215">
            <w:pPr>
              <w:pStyle w:val="Normal0"/>
              <w:spacing w:before="40" w:after="40" w:line="240" w:lineRule="auto"/>
              <w:rPr>
                <w:szCs w:val="22"/>
                <w:vertAlign w:val="superscript"/>
              </w:rPr>
            </w:pPr>
            <w:r w:rsidRPr="00DE50B0">
              <w:rPr>
                <w:bCs w:val="0"/>
                <w:szCs w:val="22"/>
              </w:rPr>
              <w:t xml:space="preserve">Equity </w:t>
            </w:r>
            <w:r w:rsidRPr="00DE50B0">
              <w:rPr>
                <w:bCs w:val="0"/>
                <w:szCs w:val="22"/>
                <w:vertAlign w:val="superscript"/>
              </w:rPr>
              <w:t>1</w:t>
            </w:r>
          </w:p>
        </w:tc>
        <w:tc>
          <w:tcPr>
            <w:tcW w:w="1425" w:type="pct"/>
            <w:tcBorders>
              <w:left w:val="single" w:sz="8" w:space="0" w:color="FFFFFF" w:themeColor="background1"/>
              <w:bottom w:val="single" w:sz="8" w:space="0" w:color="FFFFFF" w:themeColor="background1"/>
            </w:tcBorders>
            <w:shd w:val="clear" w:color="auto" w:fill="D40032"/>
            <w:noWrap/>
            <w:vAlign w:val="center"/>
          </w:tcPr>
          <w:p w14:paraId="6E38C8E8" w14:textId="77777777" w:rsidR="00623215" w:rsidRPr="00DE50B0" w:rsidRDefault="00623215">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0A1C93" w14:paraId="53901EF9"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8" w:space="0" w:color="FFFFFF" w:themeColor="background1"/>
              <w:bottom w:val="nil"/>
              <w:right w:val="nil"/>
            </w:tcBorders>
            <w:shd w:val="clear" w:color="auto" w:fill="D9D9D9" w:themeFill="background1" w:themeFillShade="D9"/>
            <w:noWrap/>
            <w:vAlign w:val="center"/>
          </w:tcPr>
          <w:p w14:paraId="3CFD4EC4" w14:textId="77777777" w:rsidR="00623215" w:rsidRPr="00DE50B0" w:rsidRDefault="00623215">
            <w:pPr>
              <w:pStyle w:val="Normal0"/>
              <w:spacing w:before="40" w:after="40" w:line="240" w:lineRule="auto"/>
              <w:rPr>
                <w:szCs w:val="22"/>
              </w:rPr>
            </w:pPr>
            <w:r w:rsidRPr="00DE50B0">
              <w:rPr>
                <w:b w:val="0"/>
                <w:szCs w:val="22"/>
              </w:rPr>
              <w:t>Equity (Social Disadvantage)</w:t>
            </w:r>
          </w:p>
        </w:tc>
        <w:tc>
          <w:tcPr>
            <w:tcW w:w="1425" w:type="pct"/>
            <w:tcBorders>
              <w:top w:val="single" w:sz="8" w:space="0" w:color="FFFFFF" w:themeColor="background1"/>
              <w:left w:val="nil"/>
              <w:bottom w:val="nil"/>
            </w:tcBorders>
            <w:shd w:val="clear" w:color="auto" w:fill="D9D9D9" w:themeFill="background1" w:themeFillShade="D9"/>
            <w:noWrap/>
            <w:vAlign w:val="center"/>
          </w:tcPr>
          <w:p w14:paraId="5CC38347"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$5,000</w:t>
            </w:r>
          </w:p>
        </w:tc>
      </w:tr>
      <w:tr w:rsidR="000A1C93" w14:paraId="68C56EBE"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F2F2F2" w:themeFill="background1" w:themeFillShade="F2"/>
            <w:noWrap/>
            <w:vAlign w:val="center"/>
          </w:tcPr>
          <w:p w14:paraId="5B010AAD" w14:textId="77777777" w:rsidR="00623215" w:rsidRPr="00DE50B0" w:rsidRDefault="00623215">
            <w:pPr>
              <w:pStyle w:val="Normal0"/>
              <w:spacing w:before="40" w:after="40" w:line="240" w:lineRule="auto"/>
              <w:rPr>
                <w:szCs w:val="22"/>
              </w:rPr>
            </w:pPr>
            <w:r w:rsidRPr="00DE50B0">
              <w:rPr>
                <w:b w:val="0"/>
                <w:szCs w:val="22"/>
              </w:rPr>
              <w:t>Equity (Catch Up)</w:t>
            </w:r>
          </w:p>
        </w:tc>
        <w:tc>
          <w:tcPr>
            <w:tcW w:w="1425" w:type="pct"/>
            <w:tcBorders>
              <w:top w:val="nil"/>
              <w:left w:val="nil"/>
              <w:bottom w:val="nil"/>
            </w:tcBorders>
            <w:shd w:val="clear" w:color="auto" w:fill="F2F2F2" w:themeFill="background1" w:themeFillShade="F2"/>
            <w:noWrap/>
            <w:vAlign w:val="center"/>
          </w:tcPr>
          <w:p w14:paraId="52036EFB"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0A1C93" w14:paraId="64931415"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single" w:sz="8" w:space="0" w:color="FFFFFF" w:themeColor="background1"/>
              <w:right w:val="nil"/>
            </w:tcBorders>
            <w:shd w:val="clear" w:color="auto" w:fill="D9D9D9" w:themeFill="background1" w:themeFillShade="D9"/>
            <w:noWrap/>
            <w:vAlign w:val="center"/>
          </w:tcPr>
          <w:p w14:paraId="79366DE0" w14:textId="77777777" w:rsidR="00623215" w:rsidRPr="00DE50B0" w:rsidRDefault="00623215" w:rsidP="00243D95">
            <w:pPr>
              <w:pStyle w:val="Normal0"/>
              <w:spacing w:before="40" w:after="40" w:line="240" w:lineRule="auto"/>
              <w:rPr>
                <w:szCs w:val="22"/>
              </w:rPr>
            </w:pPr>
            <w:r w:rsidRPr="00DE50B0">
              <w:rPr>
                <w:b w:val="0"/>
                <w:szCs w:val="22"/>
              </w:rPr>
              <w:t>Equity (Social Disadvantage – Extraordinary Growth)</w:t>
            </w:r>
          </w:p>
          <w:p w14:paraId="38221812" w14:textId="77777777" w:rsidR="00623215" w:rsidRPr="00DE50B0" w:rsidRDefault="00623215">
            <w:pPr>
              <w:pStyle w:val="Normal0"/>
              <w:spacing w:before="40" w:after="40" w:line="240" w:lineRule="auto"/>
              <w:rPr>
                <w:color w:val="FFFFFF"/>
                <w:szCs w:val="22"/>
              </w:rPr>
            </w:pPr>
          </w:p>
        </w:tc>
        <w:tc>
          <w:tcPr>
            <w:tcW w:w="1425" w:type="pct"/>
            <w:tcBorders>
              <w:top w:val="nil"/>
              <w:left w:val="nil"/>
              <w:bottom w:val="single" w:sz="8" w:space="0" w:color="FFFFFF" w:themeColor="background1"/>
            </w:tcBorders>
            <w:shd w:val="clear" w:color="auto" w:fill="D9D9D9" w:themeFill="background1" w:themeFillShade="D9"/>
            <w:noWrap/>
            <w:vAlign w:val="center"/>
          </w:tcPr>
          <w:p w14:paraId="0F024162"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0A1C93" w14:paraId="162F8222"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tcPr>
          <w:p w14:paraId="79764E67" w14:textId="77777777" w:rsidR="00623215" w:rsidRPr="00DE50B0" w:rsidRDefault="00623215" w:rsidP="00243D95">
            <w:pPr>
              <w:pStyle w:val="Normal0"/>
              <w:spacing w:before="40" w:after="40" w:line="240" w:lineRule="auto"/>
              <w:rPr>
                <w:szCs w:val="22"/>
              </w:rPr>
            </w:pPr>
            <w:r w:rsidRPr="00DE50B0">
              <w:rPr>
                <w:szCs w:val="22"/>
              </w:rPr>
              <w:t>Equity Total</w:t>
            </w:r>
          </w:p>
        </w:tc>
        <w:tc>
          <w:tcPr>
            <w:tcW w:w="1425" w:type="pct"/>
            <w:tcBorders>
              <w:top w:val="single" w:sz="8" w:space="0" w:color="FFFFFF" w:themeColor="background1"/>
              <w:left w:val="single" w:sz="8" w:space="0" w:color="FFFFFF" w:themeColor="background1"/>
              <w:bottom w:val="nil"/>
            </w:tcBorders>
            <w:shd w:val="clear" w:color="auto" w:fill="D40032"/>
            <w:noWrap/>
            <w:vAlign w:val="center"/>
          </w:tcPr>
          <w:p w14:paraId="4AAAD162"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$5,000</w:t>
            </w:r>
          </w:p>
        </w:tc>
      </w:tr>
    </w:tbl>
    <w:p w14:paraId="37A00A8C" w14:textId="77777777" w:rsidR="00623215" w:rsidRPr="00DE50B0" w:rsidRDefault="00623215"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inance - Expenditure table"/>
      </w:tblPr>
      <w:tblGrid>
        <w:gridCol w:w="4386"/>
        <w:gridCol w:w="1795"/>
      </w:tblGrid>
      <w:tr w:rsidR="000A1C93" w14:paraId="7E5EB583" w14:textId="77777777" w:rsidTr="000A1C93">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hideMark/>
          </w:tcPr>
          <w:p w14:paraId="11C17F8B" w14:textId="77777777" w:rsidR="00623215" w:rsidRPr="00DE50B0" w:rsidRDefault="00623215">
            <w:pPr>
              <w:pStyle w:val="Normal0"/>
              <w:spacing w:before="40" w:after="40" w:line="240" w:lineRule="auto"/>
              <w:rPr>
                <w:szCs w:val="22"/>
              </w:rPr>
            </w:pPr>
            <w:r w:rsidRPr="00DE50B0">
              <w:rPr>
                <w:bCs w:val="0"/>
                <w:szCs w:val="22"/>
              </w:rPr>
              <w:t>Expenditure</w:t>
            </w:r>
          </w:p>
        </w:tc>
        <w:tc>
          <w:tcPr>
            <w:tcW w:w="1452" w:type="pct"/>
            <w:tcBorders>
              <w:left w:val="single" w:sz="8" w:space="0" w:color="FFFFFF" w:themeColor="background1"/>
              <w:bottom w:val="single" w:sz="8" w:space="0" w:color="FFFFFF" w:themeColor="background1"/>
              <w:right w:val="single" w:sz="8" w:space="0" w:color="FFFFFF" w:themeColor="background1"/>
            </w:tcBorders>
            <w:shd w:val="clear" w:color="auto" w:fill="D40032"/>
            <w:vAlign w:val="center"/>
            <w:hideMark/>
          </w:tcPr>
          <w:p w14:paraId="4746B370" w14:textId="77777777" w:rsidR="00623215" w:rsidRPr="00DE50B0" w:rsidRDefault="00623215">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0A1C93" w14:paraId="6074E36B"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nil"/>
            </w:tcBorders>
            <w:shd w:val="clear" w:color="auto" w:fill="D9D9D9" w:themeFill="background1" w:themeFillShade="D9"/>
            <w:noWrap/>
            <w:vAlign w:val="center"/>
            <w:hideMark/>
          </w:tcPr>
          <w:p w14:paraId="12665D07" w14:textId="77777777" w:rsidR="00623215" w:rsidRPr="00DE50B0" w:rsidRDefault="00623215">
            <w:pPr>
              <w:pStyle w:val="Normal0"/>
              <w:spacing w:before="40" w:after="40" w:line="240" w:lineRule="auto"/>
              <w:rPr>
                <w:szCs w:val="22"/>
                <w:vertAlign w:val="superscript"/>
              </w:rPr>
            </w:pPr>
            <w:r w:rsidRPr="00DE50B0">
              <w:rPr>
                <w:b w:val="0"/>
                <w:szCs w:val="22"/>
              </w:rPr>
              <w:t xml:space="preserve">Student Resource Package </w:t>
            </w:r>
            <w:r w:rsidRPr="00DE50B0">
              <w:rPr>
                <w:b w:val="0"/>
                <w:szCs w:val="22"/>
                <w:vertAlign w:val="superscript"/>
              </w:rPr>
              <w:t>2</w:t>
            </w:r>
          </w:p>
        </w:tc>
        <w:tc>
          <w:tcPr>
            <w:tcW w:w="1452" w:type="pct"/>
            <w:tcBorders>
              <w:top w:val="single" w:sz="8" w:space="0" w:color="FFFFFF" w:themeColor="background1"/>
              <w:left w:val="nil"/>
              <w:bottom w:val="nil"/>
              <w:right w:val="single" w:sz="8" w:space="0" w:color="FFFFFF" w:themeColor="background1"/>
            </w:tcBorders>
            <w:shd w:val="clear" w:color="auto" w:fill="D9D9D9" w:themeFill="background1" w:themeFillShade="D9"/>
            <w:noWrap/>
            <w:vAlign w:val="center"/>
          </w:tcPr>
          <w:p w14:paraId="7C0B8186"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$2,470,837</w:t>
            </w:r>
          </w:p>
        </w:tc>
      </w:tr>
      <w:tr w:rsidR="000A1C93" w14:paraId="6AB8E1CF"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7F4575E1" w14:textId="77777777" w:rsidR="00623215" w:rsidRPr="00DE50B0" w:rsidRDefault="00623215">
            <w:pPr>
              <w:pStyle w:val="Normal0"/>
              <w:spacing w:before="40" w:after="40" w:line="240" w:lineRule="auto"/>
              <w:rPr>
                <w:szCs w:val="22"/>
              </w:rPr>
            </w:pPr>
            <w:r w:rsidRPr="00DE50B0">
              <w:rPr>
                <w:b w:val="0"/>
                <w:szCs w:val="22"/>
              </w:rPr>
              <w:t>Adjustments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26C83C2A"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0A1C93" w14:paraId="2AF08FBA"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51BBB823" w14:textId="77777777" w:rsidR="00623215" w:rsidRPr="00DE50B0" w:rsidRDefault="00623215">
            <w:pPr>
              <w:pStyle w:val="Normal0"/>
              <w:spacing w:before="40" w:after="40" w:line="240" w:lineRule="auto"/>
              <w:rPr>
                <w:szCs w:val="22"/>
              </w:rPr>
            </w:pPr>
            <w:r w:rsidRPr="00DE50B0">
              <w:rPr>
                <w:b w:val="0"/>
                <w:szCs w:val="22"/>
              </w:rPr>
              <w:t>Books &amp; Publications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2993ECCF"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$7,327</w:t>
            </w:r>
          </w:p>
        </w:tc>
      </w:tr>
      <w:tr w:rsidR="000A1C93" w14:paraId="753AC42D"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69C693D5" w14:textId="77777777" w:rsidR="00623215" w:rsidRPr="00DE50B0" w:rsidRDefault="00623215">
            <w:pPr>
              <w:pStyle w:val="Normal0"/>
              <w:spacing w:before="40" w:after="40" w:line="240" w:lineRule="auto"/>
              <w:rPr>
                <w:szCs w:val="22"/>
              </w:rPr>
            </w:pPr>
            <w:r w:rsidRPr="00DE50B0">
              <w:rPr>
                <w:b w:val="0"/>
                <w:szCs w:val="22"/>
              </w:rPr>
              <w:t>Camps/Excursions/Activities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0222343D"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$183,877</w:t>
            </w:r>
          </w:p>
        </w:tc>
      </w:tr>
      <w:tr w:rsidR="000A1C93" w14:paraId="49B44D11"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6A84DF25" w14:textId="77777777" w:rsidR="00623215" w:rsidRPr="00DE50B0" w:rsidRDefault="00623215">
            <w:pPr>
              <w:pStyle w:val="Normal0"/>
              <w:spacing w:before="40" w:after="40" w:line="240" w:lineRule="auto"/>
              <w:rPr>
                <w:szCs w:val="22"/>
              </w:rPr>
            </w:pPr>
            <w:r w:rsidRPr="00DE50B0">
              <w:rPr>
                <w:b w:val="0"/>
                <w:szCs w:val="22"/>
              </w:rPr>
              <w:t>Communication Costs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06717579"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$674</w:t>
            </w:r>
          </w:p>
        </w:tc>
      </w:tr>
      <w:tr w:rsidR="000A1C93" w14:paraId="7F737A6B"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24FD622A" w14:textId="77777777" w:rsidR="00623215" w:rsidRPr="00DE50B0" w:rsidRDefault="00623215">
            <w:pPr>
              <w:pStyle w:val="Normal0"/>
              <w:spacing w:before="40" w:after="40" w:line="240" w:lineRule="auto"/>
              <w:rPr>
                <w:szCs w:val="22"/>
              </w:rPr>
            </w:pPr>
            <w:r w:rsidRPr="00DE50B0">
              <w:rPr>
                <w:b w:val="0"/>
                <w:bCs w:val="0"/>
                <w:szCs w:val="22"/>
              </w:rPr>
              <w:t>Consumables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27ABA8B2"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$82,532</w:t>
            </w:r>
          </w:p>
        </w:tc>
      </w:tr>
      <w:tr w:rsidR="000A1C93" w14:paraId="27389585"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0C2C5F33" w14:textId="77777777" w:rsidR="00623215" w:rsidRPr="00DE50B0" w:rsidRDefault="00623215">
            <w:pPr>
              <w:pStyle w:val="Normal0"/>
              <w:spacing w:before="40" w:after="40" w:line="240" w:lineRule="auto"/>
              <w:rPr>
                <w:szCs w:val="22"/>
                <w:vertAlign w:val="superscript"/>
              </w:rPr>
            </w:pPr>
            <w:r w:rsidRPr="00DE50B0">
              <w:rPr>
                <w:b w:val="0"/>
                <w:bCs w:val="0"/>
                <w:szCs w:val="22"/>
              </w:rPr>
              <w:t xml:space="preserve">Miscellaneous Expense </w:t>
            </w:r>
            <w:r w:rsidRPr="00DE50B0">
              <w:rPr>
                <w:b w:val="0"/>
                <w:bCs w:val="0"/>
                <w:szCs w:val="22"/>
                <w:vertAlign w:val="superscript"/>
              </w:rPr>
              <w:t>3</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1D4CD29D"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$28,352</w:t>
            </w:r>
          </w:p>
        </w:tc>
      </w:tr>
      <w:tr w:rsidR="000A1C93" w14:paraId="0A724831"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40CCE9E8" w14:textId="77777777" w:rsidR="00623215" w:rsidRPr="00DE50B0" w:rsidRDefault="00623215">
            <w:pPr>
              <w:pStyle w:val="Normal0"/>
              <w:spacing w:before="40" w:after="40" w:line="240" w:lineRule="auto"/>
              <w:rPr>
                <w:szCs w:val="22"/>
              </w:rPr>
            </w:pPr>
            <w:r w:rsidRPr="00DE50B0">
              <w:rPr>
                <w:b w:val="0"/>
                <w:szCs w:val="22"/>
              </w:rPr>
              <w:t>Professional Development</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103633EA"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$8,099</w:t>
            </w:r>
          </w:p>
        </w:tc>
      </w:tr>
      <w:tr w:rsidR="000A1C93" w14:paraId="4B77CC1A"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5D482B68" w14:textId="77777777" w:rsidR="00623215" w:rsidRPr="00DE50B0" w:rsidRDefault="00623215">
            <w:pPr>
              <w:pStyle w:val="Normal0"/>
              <w:spacing w:before="40" w:after="40" w:line="240" w:lineRule="auto"/>
              <w:rPr>
                <w:szCs w:val="22"/>
              </w:rPr>
            </w:pPr>
            <w:r w:rsidRPr="00DE50B0">
              <w:rPr>
                <w:b w:val="0"/>
                <w:szCs w:val="22"/>
              </w:rPr>
              <w:t>Equipment/Maintenance/Hire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34B62A0C"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$21,968</w:t>
            </w:r>
          </w:p>
        </w:tc>
      </w:tr>
      <w:tr w:rsidR="000A1C93" w14:paraId="6E2C208E"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4DDDCEB2" w14:textId="77777777" w:rsidR="00623215" w:rsidRPr="00DE50B0" w:rsidRDefault="00623215">
            <w:pPr>
              <w:pStyle w:val="Normal0"/>
              <w:spacing w:before="40" w:after="40" w:line="240" w:lineRule="auto"/>
              <w:rPr>
                <w:szCs w:val="22"/>
              </w:rPr>
            </w:pPr>
            <w:r w:rsidRPr="00DE50B0">
              <w:rPr>
                <w:b w:val="0"/>
                <w:szCs w:val="22"/>
              </w:rPr>
              <w:t>Property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514F66EB"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$99,062</w:t>
            </w:r>
          </w:p>
        </w:tc>
      </w:tr>
      <w:tr w:rsidR="000A1C93" w14:paraId="724BAB4D"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2DE9E9F6" w14:textId="77777777" w:rsidR="00623215" w:rsidRPr="00DE50B0" w:rsidRDefault="00623215">
            <w:pPr>
              <w:pStyle w:val="Normal0"/>
              <w:spacing w:before="40" w:after="40" w:line="240" w:lineRule="auto"/>
              <w:rPr>
                <w:szCs w:val="22"/>
                <w:vertAlign w:val="superscript"/>
              </w:rPr>
            </w:pPr>
            <w:r w:rsidRPr="00DE50B0">
              <w:rPr>
                <w:b w:val="0"/>
                <w:szCs w:val="22"/>
              </w:rPr>
              <w:t xml:space="preserve">Salaries &amp; Allowances </w:t>
            </w:r>
            <w:r w:rsidRPr="00DE50B0">
              <w:rPr>
                <w:b w:val="0"/>
                <w:szCs w:val="22"/>
                <w:vertAlign w:val="superscript"/>
              </w:rPr>
              <w:t>4</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01C15E4F"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$212,370</w:t>
            </w:r>
          </w:p>
        </w:tc>
      </w:tr>
      <w:tr w:rsidR="000A1C93" w14:paraId="3173EF99"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5BF7A86D" w14:textId="77777777" w:rsidR="00623215" w:rsidRPr="00DE50B0" w:rsidRDefault="00623215">
            <w:pPr>
              <w:pStyle w:val="Normal0"/>
              <w:spacing w:before="40" w:after="40" w:line="240" w:lineRule="auto"/>
              <w:rPr>
                <w:szCs w:val="22"/>
              </w:rPr>
            </w:pPr>
            <w:r w:rsidRPr="00DE50B0">
              <w:rPr>
                <w:b w:val="0"/>
                <w:szCs w:val="22"/>
              </w:rPr>
              <w:t>Support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47054D51"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$56,108</w:t>
            </w:r>
          </w:p>
        </w:tc>
      </w:tr>
      <w:tr w:rsidR="000A1C93" w14:paraId="6A5A48E1"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47BB8BE3" w14:textId="77777777" w:rsidR="00623215" w:rsidRPr="00DE50B0" w:rsidRDefault="00623215">
            <w:pPr>
              <w:pStyle w:val="Normal0"/>
              <w:spacing w:before="40" w:after="40" w:line="240" w:lineRule="auto"/>
              <w:rPr>
                <w:szCs w:val="22"/>
              </w:rPr>
            </w:pPr>
            <w:r w:rsidRPr="00DE50B0">
              <w:rPr>
                <w:b w:val="0"/>
                <w:szCs w:val="22"/>
              </w:rPr>
              <w:t>Trading &amp; Fundraising</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00F24C00"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$28,117</w:t>
            </w:r>
          </w:p>
        </w:tc>
      </w:tr>
      <w:tr w:rsidR="000A1C93" w14:paraId="1112535B"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24AAD860" w14:textId="77777777" w:rsidR="00623215" w:rsidRPr="00DE50B0" w:rsidRDefault="00623215">
            <w:pPr>
              <w:pStyle w:val="Normal0"/>
              <w:spacing w:before="40" w:after="40" w:line="240" w:lineRule="auto"/>
              <w:rPr>
                <w:szCs w:val="22"/>
              </w:rPr>
            </w:pPr>
            <w:r w:rsidRPr="00DE50B0">
              <w:rPr>
                <w:b w:val="0"/>
                <w:szCs w:val="22"/>
              </w:rPr>
              <w:t>Motor Vehicle Expenses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493BAAC0"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0A1C93" w14:paraId="18989507"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0714881A" w14:textId="77777777" w:rsidR="00623215" w:rsidRPr="00DE50B0" w:rsidRDefault="00623215">
            <w:pPr>
              <w:pStyle w:val="Normal0"/>
              <w:spacing w:before="40" w:after="40" w:line="240" w:lineRule="auto"/>
              <w:rPr>
                <w:szCs w:val="22"/>
              </w:rPr>
            </w:pPr>
            <w:r w:rsidRPr="00DE50B0">
              <w:rPr>
                <w:b w:val="0"/>
                <w:szCs w:val="22"/>
              </w:rPr>
              <w:t>Travel &amp; Subsistence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39B61035"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0A1C93" w14:paraId="73F5A2A4"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single" w:sz="8" w:space="0" w:color="FFFFFF" w:themeColor="background1"/>
              <w:right w:val="nil"/>
            </w:tcBorders>
            <w:shd w:val="clear" w:color="auto" w:fill="F2F2F2" w:themeFill="background1" w:themeFillShade="F2"/>
            <w:noWrap/>
            <w:vAlign w:val="center"/>
          </w:tcPr>
          <w:p w14:paraId="3099E3DE" w14:textId="77777777" w:rsidR="00623215" w:rsidRPr="00DE50B0" w:rsidRDefault="00623215">
            <w:pPr>
              <w:pStyle w:val="Normal0"/>
              <w:spacing w:before="40" w:after="40" w:line="240" w:lineRule="auto"/>
              <w:rPr>
                <w:szCs w:val="22"/>
              </w:rPr>
            </w:pPr>
            <w:r w:rsidRPr="00DE50B0">
              <w:rPr>
                <w:b w:val="0"/>
                <w:szCs w:val="22"/>
              </w:rPr>
              <w:t>Utilities</w:t>
            </w:r>
          </w:p>
        </w:tc>
        <w:tc>
          <w:tcPr>
            <w:tcW w:w="1452" w:type="pct"/>
            <w:tcBorders>
              <w:top w:val="nil"/>
              <w:left w:val="nil"/>
              <w:bottom w:val="single" w:sz="8" w:space="0" w:color="FFFFFF" w:themeColor="background1"/>
              <w:right w:val="single" w:sz="8" w:space="0" w:color="FFFFFF" w:themeColor="background1"/>
            </w:tcBorders>
            <w:shd w:val="clear" w:color="auto" w:fill="F2F2F2" w:themeFill="background1" w:themeFillShade="F2"/>
            <w:noWrap/>
          </w:tcPr>
          <w:p w14:paraId="1AC78994"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$25,404</w:t>
            </w:r>
          </w:p>
        </w:tc>
      </w:tr>
      <w:tr w:rsidR="000A1C93" w14:paraId="76E86B62"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316D7067" w14:textId="77777777" w:rsidR="00623215" w:rsidRPr="00DE50B0" w:rsidRDefault="00623215">
            <w:pPr>
              <w:pStyle w:val="Normal0"/>
              <w:rPr>
                <w:szCs w:val="22"/>
              </w:rPr>
            </w:pPr>
            <w:r w:rsidRPr="00DE50B0">
              <w:rPr>
                <w:szCs w:val="22"/>
              </w:rPr>
              <w:t>Total Operating Expenditure</w:t>
            </w:r>
          </w:p>
          <w:p w14:paraId="4E7DFEF3" w14:textId="77777777" w:rsidR="00623215" w:rsidRPr="00DE50B0" w:rsidRDefault="00623215">
            <w:pPr>
              <w:pStyle w:val="Normal0"/>
              <w:spacing w:before="40" w:after="40" w:line="240" w:lineRule="auto"/>
              <w:rPr>
                <w:szCs w:val="22"/>
              </w:rPr>
            </w:pP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14:paraId="52AAA0D2"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rPr>
                <w:b/>
                <w:bCs/>
                <w:color w:val="FFFFFF"/>
              </w:rPr>
            </w:pPr>
            <w:r>
              <w:rPr>
                <w:b/>
                <w:bCs/>
                <w:color w:val="FFFFFF"/>
              </w:rPr>
              <w:t>$3,224,727</w:t>
            </w:r>
          </w:p>
        </w:tc>
      </w:tr>
      <w:tr w:rsidR="000A1C93" w14:paraId="36400BFF"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4D6C794D" w14:textId="77777777" w:rsidR="00623215" w:rsidRPr="00DE50B0" w:rsidRDefault="00623215">
            <w:pPr>
              <w:pStyle w:val="Normal0"/>
              <w:rPr>
                <w:szCs w:val="22"/>
              </w:rPr>
            </w:pPr>
            <w:r w:rsidRPr="00DE50B0">
              <w:rPr>
                <w:szCs w:val="22"/>
              </w:rPr>
              <w:t>Net Operating Surplus/-Deficit</w:t>
            </w: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14:paraId="55764BA0"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$57,176</w:t>
            </w:r>
          </w:p>
        </w:tc>
      </w:tr>
      <w:tr w:rsidR="000A1C93" w14:paraId="771A6F90"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single" w:sz="8" w:space="0" w:color="FFFFFF" w:themeColor="background1"/>
            </w:tcBorders>
            <w:shd w:val="clear" w:color="auto" w:fill="A6A6A6" w:themeFill="background1" w:themeFillShade="A6"/>
            <w:noWrap/>
            <w:vAlign w:val="center"/>
          </w:tcPr>
          <w:p w14:paraId="52190B6E" w14:textId="77777777" w:rsidR="00623215" w:rsidRPr="00DE50B0" w:rsidRDefault="00623215">
            <w:pPr>
              <w:pStyle w:val="Normal0"/>
              <w:rPr>
                <w:szCs w:val="22"/>
              </w:rPr>
            </w:pPr>
            <w:r w:rsidRPr="00DE50B0">
              <w:rPr>
                <w:szCs w:val="22"/>
              </w:rPr>
              <w:t>Asset Acquisitions</w:t>
            </w:r>
          </w:p>
        </w:tc>
        <w:tc>
          <w:tcPr>
            <w:tcW w:w="1452" w:type="pct"/>
            <w:tcBorders>
              <w:top w:val="single" w:sz="8" w:space="0" w:color="FFFFFF" w:themeColor="background1"/>
              <w:left w:val="single" w:sz="8" w:space="0" w:color="FFFFFF" w:themeColor="background1"/>
              <w:bottom w:val="nil"/>
              <w:right w:val="nil"/>
            </w:tcBorders>
            <w:shd w:val="clear" w:color="auto" w:fill="D40032"/>
            <w:noWrap/>
          </w:tcPr>
          <w:p w14:paraId="25D853FA"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rPr>
                <w:b/>
                <w:bCs/>
                <w:color w:val="FFFFFF"/>
              </w:rPr>
            </w:pPr>
            <w:r>
              <w:rPr>
                <w:b/>
                <w:bCs/>
                <w:color w:val="FFFFFF"/>
              </w:rPr>
              <w:t>$0</w:t>
            </w:r>
          </w:p>
        </w:tc>
      </w:tr>
    </w:tbl>
    <w:p w14:paraId="4C36EE08" w14:textId="77777777" w:rsidR="00623215" w:rsidRPr="00DE50B0" w:rsidRDefault="00623215" w:rsidP="000C0E44">
      <w:pPr>
        <w:pStyle w:val="ESBodyText"/>
        <w:numPr>
          <w:ilvl w:val="0"/>
          <w:numId w:val="27"/>
        </w:numPr>
      </w:pPr>
      <w:r w:rsidRPr="00DE50B0">
        <w:t>The equity funding reported above is a subset of the overall revenue reported by the school.</w:t>
      </w:r>
    </w:p>
    <w:p w14:paraId="72569985" w14:textId="77777777" w:rsidR="00623215" w:rsidRPr="00DE50B0" w:rsidRDefault="00623215" w:rsidP="000C0E44">
      <w:pPr>
        <w:pStyle w:val="ESBodyText"/>
        <w:numPr>
          <w:ilvl w:val="0"/>
          <w:numId w:val="27"/>
        </w:numPr>
      </w:pPr>
      <w:r w:rsidRPr="00DE50B0">
        <w:t xml:space="preserve">Student Resource Package Expenditure figures are as of </w:t>
      </w:r>
      <w:r>
        <w:t>16 Feb 2025</w:t>
      </w:r>
      <w:r w:rsidRPr="00DE50B0">
        <w:t xml:space="preserve"> and are subject to change during the reconciliation process.</w:t>
      </w:r>
    </w:p>
    <w:p w14:paraId="7F4C83BD" w14:textId="77777777" w:rsidR="00623215" w:rsidRPr="00DE50B0" w:rsidRDefault="00623215" w:rsidP="000C0E44">
      <w:pPr>
        <w:pStyle w:val="ESBodyText"/>
        <w:numPr>
          <w:ilvl w:val="0"/>
          <w:numId w:val="27"/>
        </w:numPr>
      </w:pPr>
      <w:r w:rsidRPr="00DE50B0">
        <w:t>Miscellaneous Expenses include bank charges, administration expenses, insurance and taxation charges.</w:t>
      </w:r>
    </w:p>
    <w:p w14:paraId="3566F6C0" w14:textId="77777777" w:rsidR="00623215" w:rsidRPr="00E64389" w:rsidRDefault="00623215" w:rsidP="001D0B7C">
      <w:pPr>
        <w:pStyle w:val="ESBodyText"/>
        <w:numPr>
          <w:ilvl w:val="0"/>
          <w:numId w:val="27"/>
        </w:numPr>
        <w:spacing w:after="0" w:line="240" w:lineRule="auto"/>
        <w:rPr>
          <w:rFonts w:eastAsia="MS Gothic"/>
          <w:caps/>
          <w:sz w:val="20"/>
          <w:szCs w:val="20"/>
        </w:rPr>
      </w:pPr>
      <w:r w:rsidRPr="00DE50B0">
        <w:t>Salaries and Allowances refers to school-level payroll.</w:t>
      </w:r>
    </w:p>
    <w:p w14:paraId="4A14FECA" w14:textId="77777777" w:rsidR="00623215" w:rsidRDefault="00623215" w:rsidP="002C3287">
      <w:pPr>
        <w:pStyle w:val="ESBodyText"/>
        <w:spacing w:after="0" w:line="240" w:lineRule="auto"/>
        <w:ind w:left="360"/>
      </w:pPr>
    </w:p>
    <w:p w14:paraId="227F5976" w14:textId="77777777" w:rsidR="00623215" w:rsidRDefault="00623215">
      <w:pPr>
        <w:pStyle w:val="Normal0"/>
        <w:spacing w:after="0" w:line="240" w:lineRule="auto"/>
      </w:pPr>
      <w:r>
        <w:br w:type="page"/>
      </w:r>
    </w:p>
    <w:p w14:paraId="0A97C1B0" w14:textId="77777777" w:rsidR="00623215" w:rsidRPr="00C92286" w:rsidRDefault="00623215" w:rsidP="002C3287">
      <w:pPr>
        <w:pStyle w:val="ESBodyText"/>
        <w:spacing w:after="0" w:line="240" w:lineRule="auto"/>
        <w:ind w:left="360"/>
        <w:rPr>
          <w:rFonts w:eastAsia="MS Gothic"/>
          <w:caps/>
          <w:sz w:val="20"/>
          <w:szCs w:val="20"/>
        </w:rPr>
      </w:pPr>
      <w:r w:rsidRPr="00C92286">
        <w:rPr>
          <w:rFonts w:eastAsia="MS Gothic"/>
          <w:caps/>
          <w:color w:val="D40032"/>
          <w:sz w:val="24"/>
          <w:szCs w:val="24"/>
        </w:rPr>
        <w:t xml:space="preserve">FINANCIAL POSITION AS AT 31 DECEMBER </w:t>
      </w:r>
      <w:r w:rsidRPr="00C92286">
        <w:rPr>
          <w:rFonts w:eastAsia="MS Gothic"/>
          <w:caps/>
          <w:color w:val="D40032"/>
          <w:sz w:val="24"/>
          <w:szCs w:val="24"/>
        </w:rPr>
        <w:t>2024</w:t>
      </w:r>
    </w:p>
    <w:p w14:paraId="7AEE2ACA" w14:textId="77777777" w:rsidR="00623215" w:rsidRPr="00DE50B0" w:rsidRDefault="00623215" w:rsidP="00141505">
      <w:pPr>
        <w:pStyle w:val="ESBodyText"/>
        <w:spacing w:after="0" w:line="240" w:lineRule="auto"/>
        <w:ind w:left="360"/>
        <w:rPr>
          <w:rFonts w:eastAsia="MS Gothic"/>
          <w:caps/>
          <w:sz w:val="20"/>
          <w:szCs w:val="20"/>
        </w:rPr>
      </w:pPr>
    </w:p>
    <w:tbl>
      <w:tblPr>
        <w:tblStyle w:val="GridTable2-Accent612"/>
        <w:tblW w:w="2876" w:type="pct"/>
        <w:jc w:val="center"/>
        <w:tblLook w:val="04A0" w:firstRow="1" w:lastRow="0" w:firstColumn="1" w:lastColumn="0" w:noHBand="0" w:noVBand="1"/>
        <w:tblCaption w:val="Fund available"/>
      </w:tblPr>
      <w:tblGrid>
        <w:gridCol w:w="4395"/>
        <w:gridCol w:w="1798"/>
      </w:tblGrid>
      <w:tr w:rsidR="000A1C93" w14:paraId="3AAC5E56" w14:textId="77777777" w:rsidTr="000A1C93">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1DEC8DE2" w14:textId="77777777" w:rsidR="00623215" w:rsidRPr="00DE50B0" w:rsidRDefault="00623215">
            <w:pPr>
              <w:pStyle w:val="Normal0"/>
              <w:spacing w:before="40" w:after="40" w:line="240" w:lineRule="auto"/>
              <w:rPr>
                <w:szCs w:val="22"/>
              </w:rPr>
            </w:pPr>
            <w:r w:rsidRPr="00DE50B0">
              <w:rPr>
                <w:bCs w:val="0"/>
                <w:szCs w:val="22"/>
              </w:rPr>
              <w:t>Funds available</w:t>
            </w:r>
          </w:p>
        </w:tc>
        <w:tc>
          <w:tcPr>
            <w:tcW w:w="1452" w:type="pct"/>
            <w:tcBorders>
              <w:left w:val="single" w:sz="8" w:space="0" w:color="FFFFFF" w:themeColor="background1"/>
              <w:bottom w:val="single" w:sz="8" w:space="0" w:color="FFFFFF" w:themeColor="background1"/>
            </w:tcBorders>
            <w:shd w:val="clear" w:color="auto" w:fill="D40032"/>
            <w:vAlign w:val="center"/>
            <w:hideMark/>
          </w:tcPr>
          <w:p w14:paraId="170BCC61" w14:textId="77777777" w:rsidR="00623215" w:rsidRPr="00DE50B0" w:rsidRDefault="00623215">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0A1C93" w14:paraId="4B0A6E62"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nil"/>
              <w:right w:val="nil"/>
            </w:tcBorders>
            <w:shd w:val="clear" w:color="auto" w:fill="D9D9D9" w:themeFill="background1" w:themeFillShade="D9"/>
            <w:noWrap/>
            <w:vAlign w:val="center"/>
          </w:tcPr>
          <w:p w14:paraId="01ABCC75" w14:textId="77777777" w:rsidR="00623215" w:rsidRPr="00DE50B0" w:rsidRDefault="00623215">
            <w:pPr>
              <w:pStyle w:val="Normal0"/>
              <w:spacing w:before="40" w:after="40" w:line="240" w:lineRule="auto"/>
              <w:rPr>
                <w:szCs w:val="22"/>
              </w:rPr>
            </w:pPr>
            <w:r w:rsidRPr="00DE50B0">
              <w:rPr>
                <w:b w:val="0"/>
                <w:szCs w:val="22"/>
              </w:rPr>
              <w:t>High Yield Investment Account</w:t>
            </w:r>
          </w:p>
        </w:tc>
        <w:tc>
          <w:tcPr>
            <w:tcW w:w="1452" w:type="pct"/>
            <w:tcBorders>
              <w:top w:val="single" w:sz="8" w:space="0" w:color="FFFFFF" w:themeColor="background1"/>
              <w:left w:val="nil"/>
              <w:bottom w:val="nil"/>
            </w:tcBorders>
            <w:shd w:val="clear" w:color="auto" w:fill="D9D9D9" w:themeFill="background1" w:themeFillShade="D9"/>
            <w:noWrap/>
            <w:vAlign w:val="center"/>
          </w:tcPr>
          <w:p w14:paraId="36CF555C"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$344,706</w:t>
            </w:r>
          </w:p>
        </w:tc>
      </w:tr>
      <w:tr w:rsidR="000A1C93" w14:paraId="2754AA23"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6A398CC7" w14:textId="77777777" w:rsidR="00623215" w:rsidRPr="00DE50B0" w:rsidRDefault="00623215">
            <w:pPr>
              <w:pStyle w:val="Normal0"/>
              <w:spacing w:before="40" w:after="40" w:line="240" w:lineRule="auto"/>
              <w:rPr>
                <w:szCs w:val="22"/>
              </w:rPr>
            </w:pPr>
            <w:r w:rsidRPr="00DE50B0">
              <w:rPr>
                <w:b w:val="0"/>
                <w:szCs w:val="22"/>
              </w:rPr>
              <w:t>Official Account</w:t>
            </w:r>
          </w:p>
        </w:tc>
        <w:tc>
          <w:tcPr>
            <w:tcW w:w="1452" w:type="pct"/>
            <w:tcBorders>
              <w:top w:val="nil"/>
              <w:left w:val="nil"/>
              <w:bottom w:val="nil"/>
            </w:tcBorders>
            <w:shd w:val="clear" w:color="auto" w:fill="F2F2F2" w:themeFill="background1" w:themeFillShade="F2"/>
            <w:noWrap/>
            <w:vAlign w:val="center"/>
          </w:tcPr>
          <w:p w14:paraId="3CDA8CB4"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$11,729</w:t>
            </w:r>
          </w:p>
        </w:tc>
      </w:tr>
      <w:tr w:rsidR="000A1C93" w14:paraId="1516720B"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single" w:sz="8" w:space="0" w:color="FFFFFF" w:themeColor="background1"/>
              <w:right w:val="nil"/>
            </w:tcBorders>
            <w:shd w:val="clear" w:color="auto" w:fill="D9D9D9" w:themeFill="background1" w:themeFillShade="D9"/>
            <w:noWrap/>
            <w:vAlign w:val="center"/>
          </w:tcPr>
          <w:p w14:paraId="760FC4E6" w14:textId="77777777" w:rsidR="00623215" w:rsidRPr="00DE50B0" w:rsidRDefault="00623215">
            <w:pPr>
              <w:pStyle w:val="Normal0"/>
              <w:spacing w:before="40" w:after="40" w:line="240" w:lineRule="auto"/>
              <w:rPr>
                <w:szCs w:val="22"/>
              </w:rPr>
            </w:pPr>
            <w:r w:rsidRPr="00DE50B0">
              <w:rPr>
                <w:b w:val="0"/>
                <w:szCs w:val="22"/>
              </w:rPr>
              <w:t>Other Accounts</w:t>
            </w:r>
          </w:p>
        </w:tc>
        <w:tc>
          <w:tcPr>
            <w:tcW w:w="1452" w:type="pct"/>
            <w:tcBorders>
              <w:top w:val="nil"/>
              <w:left w:val="nil"/>
              <w:bottom w:val="single" w:sz="8" w:space="0" w:color="FFFFFF" w:themeColor="background1"/>
            </w:tcBorders>
            <w:shd w:val="clear" w:color="auto" w:fill="D9D9D9" w:themeFill="background1" w:themeFillShade="D9"/>
            <w:noWrap/>
            <w:vAlign w:val="center"/>
          </w:tcPr>
          <w:p w14:paraId="560190A2"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$44,638</w:t>
            </w:r>
          </w:p>
        </w:tc>
      </w:tr>
      <w:tr w:rsidR="000A1C93" w14:paraId="30E85AB5"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hideMark/>
          </w:tcPr>
          <w:p w14:paraId="1921C5A6" w14:textId="77777777" w:rsidR="00623215" w:rsidRPr="00DE50B0" w:rsidRDefault="00623215">
            <w:pPr>
              <w:pStyle w:val="Normal0"/>
              <w:spacing w:before="40" w:after="40" w:line="240" w:lineRule="auto"/>
              <w:rPr>
                <w:szCs w:val="22"/>
              </w:rPr>
            </w:pPr>
            <w:r w:rsidRPr="00DE50B0">
              <w:rPr>
                <w:szCs w:val="22"/>
              </w:rPr>
              <w:t>Total Funds Available</w:t>
            </w:r>
          </w:p>
        </w:tc>
        <w:tc>
          <w:tcPr>
            <w:tcW w:w="1452" w:type="pct"/>
            <w:tcBorders>
              <w:top w:val="single" w:sz="8" w:space="0" w:color="FFFFFF" w:themeColor="background1"/>
              <w:left w:val="single" w:sz="8" w:space="0" w:color="FFFFFF" w:themeColor="background1"/>
              <w:bottom w:val="single" w:sz="8" w:space="0" w:color="FFFFFF" w:themeColor="background1"/>
            </w:tcBorders>
            <w:shd w:val="clear" w:color="auto" w:fill="D40032"/>
            <w:noWrap/>
            <w:vAlign w:val="center"/>
          </w:tcPr>
          <w:p w14:paraId="3FA826E1"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$401,073</w:t>
            </w:r>
          </w:p>
        </w:tc>
      </w:tr>
    </w:tbl>
    <w:p w14:paraId="5CECAAD8" w14:textId="77777777" w:rsidR="00623215" w:rsidRPr="00DE50B0" w:rsidRDefault="00623215"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und available"/>
      </w:tblPr>
      <w:tblGrid>
        <w:gridCol w:w="4396"/>
        <w:gridCol w:w="1797"/>
      </w:tblGrid>
      <w:tr w:rsidR="000A1C93" w14:paraId="7A28339D" w14:textId="77777777" w:rsidTr="000A1C93">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5"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7E62F92E" w14:textId="77777777" w:rsidR="00623215" w:rsidRPr="00DE50B0" w:rsidRDefault="00623215">
            <w:pPr>
              <w:pStyle w:val="Normal0"/>
              <w:spacing w:before="40" w:after="40" w:line="240" w:lineRule="auto"/>
              <w:rPr>
                <w:szCs w:val="22"/>
              </w:rPr>
            </w:pPr>
            <w:r w:rsidRPr="00DE50B0">
              <w:rPr>
                <w:bCs w:val="0"/>
                <w:szCs w:val="22"/>
              </w:rPr>
              <w:t>Financial Commitments</w:t>
            </w:r>
          </w:p>
        </w:tc>
        <w:tc>
          <w:tcPr>
            <w:tcW w:w="1450" w:type="pct"/>
            <w:tcBorders>
              <w:left w:val="single" w:sz="8" w:space="0" w:color="FFFFFF" w:themeColor="background1"/>
              <w:bottom w:val="single" w:sz="8" w:space="0" w:color="FFFFFF" w:themeColor="background1"/>
            </w:tcBorders>
            <w:shd w:val="clear" w:color="auto" w:fill="D40032"/>
            <w:vAlign w:val="center"/>
            <w:hideMark/>
          </w:tcPr>
          <w:p w14:paraId="35FE5C50" w14:textId="77777777" w:rsidR="00623215" w:rsidRPr="00DE50B0" w:rsidRDefault="00623215">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0A1C93" w14:paraId="04D5D891"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nil"/>
            </w:tcBorders>
            <w:shd w:val="clear" w:color="auto" w:fill="D9D9D9" w:themeFill="background1" w:themeFillShade="D9"/>
            <w:noWrap/>
            <w:vAlign w:val="center"/>
            <w:hideMark/>
          </w:tcPr>
          <w:p w14:paraId="735103F8" w14:textId="77777777" w:rsidR="00623215" w:rsidRPr="00DE50B0" w:rsidRDefault="00623215">
            <w:pPr>
              <w:pStyle w:val="Normal0"/>
              <w:spacing w:before="40" w:after="40" w:line="240" w:lineRule="auto"/>
              <w:rPr>
                <w:szCs w:val="22"/>
              </w:rPr>
            </w:pPr>
            <w:r w:rsidRPr="00DE50B0">
              <w:rPr>
                <w:b w:val="0"/>
                <w:szCs w:val="22"/>
              </w:rPr>
              <w:t>Operating Reserve</w:t>
            </w:r>
          </w:p>
        </w:tc>
        <w:tc>
          <w:tcPr>
            <w:tcW w:w="1450" w:type="pct"/>
            <w:tcBorders>
              <w:top w:val="single" w:sz="8" w:space="0" w:color="FFFFFF" w:themeColor="background1"/>
              <w:left w:val="nil"/>
              <w:bottom w:val="nil"/>
            </w:tcBorders>
            <w:shd w:val="clear" w:color="auto" w:fill="D9D9D9" w:themeFill="background1" w:themeFillShade="D9"/>
            <w:noWrap/>
            <w:vAlign w:val="center"/>
          </w:tcPr>
          <w:p w14:paraId="06123DB4"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$125,985</w:t>
            </w:r>
          </w:p>
        </w:tc>
      </w:tr>
      <w:tr w:rsidR="000A1C93" w14:paraId="2225203D"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1AE1F2AB" w14:textId="77777777" w:rsidR="00623215" w:rsidRPr="00DE50B0" w:rsidRDefault="00623215">
            <w:pPr>
              <w:pStyle w:val="Normal0"/>
              <w:spacing w:before="40" w:after="40" w:line="240" w:lineRule="auto"/>
              <w:rPr>
                <w:szCs w:val="22"/>
              </w:rPr>
            </w:pPr>
            <w:r w:rsidRPr="00DE50B0">
              <w:rPr>
                <w:b w:val="0"/>
                <w:lang w:val="en-US"/>
              </w:rPr>
              <w:t>Other Recurrent Expenditure</w:t>
            </w:r>
          </w:p>
        </w:tc>
        <w:tc>
          <w:tcPr>
            <w:tcW w:w="1450" w:type="pct"/>
            <w:tcBorders>
              <w:top w:val="nil"/>
              <w:left w:val="nil"/>
              <w:bottom w:val="nil"/>
            </w:tcBorders>
            <w:shd w:val="clear" w:color="auto" w:fill="F2F2F2" w:themeFill="background1" w:themeFillShade="F2"/>
            <w:noWrap/>
            <w:vAlign w:val="center"/>
          </w:tcPr>
          <w:p w14:paraId="6927423D"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$4,887</w:t>
            </w:r>
          </w:p>
        </w:tc>
      </w:tr>
      <w:tr w:rsidR="000A1C93" w14:paraId="35BA507D"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0552843A" w14:textId="77777777" w:rsidR="00623215" w:rsidRPr="00DE50B0" w:rsidRDefault="00623215">
            <w:pPr>
              <w:pStyle w:val="Normal0"/>
              <w:spacing w:before="40" w:after="40" w:line="240" w:lineRule="auto"/>
              <w:rPr>
                <w:szCs w:val="22"/>
              </w:rPr>
            </w:pPr>
            <w:r w:rsidRPr="00DE50B0">
              <w:rPr>
                <w:b w:val="0"/>
                <w:lang w:val="en-US"/>
              </w:rPr>
              <w:t>Provision Accounts</w:t>
            </w:r>
          </w:p>
        </w:tc>
        <w:tc>
          <w:tcPr>
            <w:tcW w:w="1450" w:type="pct"/>
            <w:tcBorders>
              <w:top w:val="nil"/>
              <w:left w:val="nil"/>
              <w:bottom w:val="nil"/>
            </w:tcBorders>
            <w:shd w:val="clear" w:color="auto" w:fill="D9D9D9" w:themeFill="background1" w:themeFillShade="D9"/>
            <w:noWrap/>
            <w:vAlign w:val="center"/>
          </w:tcPr>
          <w:p w14:paraId="49A76429"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0A1C93" w14:paraId="11765331"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47AE8BD9" w14:textId="77777777" w:rsidR="00623215" w:rsidRPr="00DE50B0" w:rsidRDefault="00623215">
            <w:pPr>
              <w:pStyle w:val="Normal0"/>
              <w:spacing w:before="40" w:after="40" w:line="240" w:lineRule="auto"/>
              <w:rPr>
                <w:szCs w:val="22"/>
              </w:rPr>
            </w:pPr>
            <w:r w:rsidRPr="00DE50B0">
              <w:rPr>
                <w:b w:val="0"/>
                <w:lang w:val="en-US"/>
              </w:rPr>
              <w:t>Funds Received in Advance</w:t>
            </w:r>
          </w:p>
        </w:tc>
        <w:tc>
          <w:tcPr>
            <w:tcW w:w="1450" w:type="pct"/>
            <w:tcBorders>
              <w:top w:val="nil"/>
              <w:left w:val="nil"/>
              <w:bottom w:val="nil"/>
            </w:tcBorders>
            <w:shd w:val="clear" w:color="auto" w:fill="F2F2F2" w:themeFill="background1" w:themeFillShade="F2"/>
            <w:noWrap/>
            <w:vAlign w:val="center"/>
          </w:tcPr>
          <w:p w14:paraId="0E37E5C4"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0A1C93" w14:paraId="2D7B57F9"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0362411E" w14:textId="77777777" w:rsidR="00623215" w:rsidRPr="00DE50B0" w:rsidRDefault="00623215">
            <w:pPr>
              <w:pStyle w:val="Normal0"/>
              <w:spacing w:before="40" w:after="40" w:line="240" w:lineRule="auto"/>
              <w:rPr>
                <w:szCs w:val="22"/>
              </w:rPr>
            </w:pPr>
            <w:r w:rsidRPr="00DE50B0">
              <w:rPr>
                <w:b w:val="0"/>
                <w:lang w:val="en-US"/>
              </w:rPr>
              <w:t>School Based Programs</w:t>
            </w:r>
          </w:p>
        </w:tc>
        <w:tc>
          <w:tcPr>
            <w:tcW w:w="1450" w:type="pct"/>
            <w:tcBorders>
              <w:top w:val="nil"/>
              <w:left w:val="nil"/>
              <w:bottom w:val="nil"/>
            </w:tcBorders>
            <w:shd w:val="clear" w:color="auto" w:fill="D9D9D9" w:themeFill="background1" w:themeFillShade="D9"/>
            <w:noWrap/>
            <w:vAlign w:val="center"/>
          </w:tcPr>
          <w:p w14:paraId="6B68C5DB"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$52,966</w:t>
            </w:r>
          </w:p>
        </w:tc>
      </w:tr>
      <w:tr w:rsidR="000A1C93" w14:paraId="3CD0CE40"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6FEAB735" w14:textId="77777777" w:rsidR="00623215" w:rsidRPr="00DE50B0" w:rsidRDefault="00623215">
            <w:pPr>
              <w:pStyle w:val="Normal0"/>
              <w:spacing w:before="40" w:after="40" w:line="240" w:lineRule="auto"/>
              <w:rPr>
                <w:szCs w:val="22"/>
              </w:rPr>
            </w:pPr>
            <w:r w:rsidRPr="00DE50B0">
              <w:rPr>
                <w:b w:val="0"/>
                <w:lang w:val="en-US"/>
              </w:rPr>
              <w:t>Beneficiary/Memorial Accounts</w:t>
            </w:r>
          </w:p>
        </w:tc>
        <w:tc>
          <w:tcPr>
            <w:tcW w:w="1450" w:type="pct"/>
            <w:tcBorders>
              <w:top w:val="nil"/>
              <w:left w:val="nil"/>
              <w:bottom w:val="nil"/>
            </w:tcBorders>
            <w:shd w:val="clear" w:color="auto" w:fill="F2F2F2" w:themeFill="background1" w:themeFillShade="F2"/>
            <w:noWrap/>
            <w:vAlign w:val="center"/>
          </w:tcPr>
          <w:p w14:paraId="1A835E99"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$11,672</w:t>
            </w:r>
          </w:p>
        </w:tc>
      </w:tr>
      <w:tr w:rsidR="000A1C93" w14:paraId="23BFEA5C"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31854FB5" w14:textId="77777777" w:rsidR="00623215" w:rsidRPr="00DE50B0" w:rsidRDefault="00623215">
            <w:pPr>
              <w:pStyle w:val="Normal0"/>
              <w:spacing w:before="40" w:after="40" w:line="240" w:lineRule="auto"/>
              <w:rPr>
                <w:szCs w:val="22"/>
              </w:rPr>
            </w:pPr>
            <w:r w:rsidRPr="00DE50B0">
              <w:rPr>
                <w:b w:val="0"/>
                <w:lang w:val="en-US"/>
              </w:rPr>
              <w:t>Cooperative Bank Account</w:t>
            </w:r>
          </w:p>
        </w:tc>
        <w:tc>
          <w:tcPr>
            <w:tcW w:w="1450" w:type="pct"/>
            <w:tcBorders>
              <w:top w:val="nil"/>
              <w:left w:val="nil"/>
              <w:bottom w:val="nil"/>
            </w:tcBorders>
            <w:shd w:val="clear" w:color="auto" w:fill="D9D9D9" w:themeFill="background1" w:themeFillShade="D9"/>
            <w:noWrap/>
            <w:vAlign w:val="center"/>
          </w:tcPr>
          <w:p w14:paraId="624FA027"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0A1C93" w14:paraId="4485B78A"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148E9E5F" w14:textId="77777777" w:rsidR="00623215" w:rsidRPr="00DE50B0" w:rsidRDefault="00623215">
            <w:pPr>
              <w:pStyle w:val="Normal0"/>
              <w:spacing w:before="40" w:after="40" w:line="240" w:lineRule="auto"/>
              <w:rPr>
                <w:szCs w:val="22"/>
              </w:rPr>
            </w:pPr>
            <w:r w:rsidRPr="00DE50B0">
              <w:rPr>
                <w:b w:val="0"/>
                <w:lang w:val="en-US"/>
              </w:rPr>
              <w:t>Funds for Committees/Shared Arrangements</w:t>
            </w:r>
          </w:p>
        </w:tc>
        <w:tc>
          <w:tcPr>
            <w:tcW w:w="1450" w:type="pct"/>
            <w:tcBorders>
              <w:top w:val="nil"/>
              <w:left w:val="nil"/>
              <w:bottom w:val="nil"/>
            </w:tcBorders>
            <w:shd w:val="clear" w:color="auto" w:fill="F2F2F2" w:themeFill="background1" w:themeFillShade="F2"/>
            <w:noWrap/>
            <w:vAlign w:val="center"/>
          </w:tcPr>
          <w:p w14:paraId="3E5E58E9"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$10,000</w:t>
            </w:r>
          </w:p>
        </w:tc>
      </w:tr>
      <w:tr w:rsidR="000A1C93" w14:paraId="78921CA3"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58DEFB41" w14:textId="77777777" w:rsidR="00623215" w:rsidRPr="00DE50B0" w:rsidRDefault="00623215">
            <w:pPr>
              <w:pStyle w:val="Normal0"/>
              <w:spacing w:before="40" w:after="40" w:line="240" w:lineRule="auto"/>
              <w:rPr>
                <w:szCs w:val="22"/>
              </w:rPr>
            </w:pPr>
            <w:r w:rsidRPr="00DE50B0">
              <w:rPr>
                <w:b w:val="0"/>
                <w:lang w:val="en-US"/>
              </w:rPr>
              <w:t>Repayable to the Department</w:t>
            </w:r>
          </w:p>
        </w:tc>
        <w:tc>
          <w:tcPr>
            <w:tcW w:w="1450" w:type="pct"/>
            <w:tcBorders>
              <w:top w:val="nil"/>
              <w:left w:val="nil"/>
              <w:bottom w:val="nil"/>
            </w:tcBorders>
            <w:shd w:val="clear" w:color="auto" w:fill="D9D9D9" w:themeFill="background1" w:themeFillShade="D9"/>
            <w:noWrap/>
            <w:vAlign w:val="center"/>
          </w:tcPr>
          <w:p w14:paraId="7D59C972"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0A1C93" w14:paraId="63A959D0"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18618DBB" w14:textId="77777777" w:rsidR="00623215" w:rsidRPr="00DE50B0" w:rsidRDefault="00623215">
            <w:pPr>
              <w:pStyle w:val="Normal0"/>
              <w:spacing w:before="40" w:after="40" w:line="240" w:lineRule="auto"/>
              <w:rPr>
                <w:szCs w:val="22"/>
              </w:rPr>
            </w:pPr>
            <w:r w:rsidRPr="00DE50B0">
              <w:rPr>
                <w:b w:val="0"/>
                <w:lang w:val="en-US"/>
              </w:rPr>
              <w:t>Asset/Equipment Replacement &lt; 12 months</w:t>
            </w:r>
          </w:p>
        </w:tc>
        <w:tc>
          <w:tcPr>
            <w:tcW w:w="1450" w:type="pct"/>
            <w:tcBorders>
              <w:top w:val="nil"/>
              <w:left w:val="nil"/>
              <w:bottom w:val="nil"/>
            </w:tcBorders>
            <w:shd w:val="clear" w:color="auto" w:fill="F2F2F2" w:themeFill="background1" w:themeFillShade="F2"/>
            <w:noWrap/>
            <w:vAlign w:val="center"/>
          </w:tcPr>
          <w:p w14:paraId="718703CA"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0A1C93" w14:paraId="52F876F5"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72E75D19" w14:textId="77777777" w:rsidR="00623215" w:rsidRPr="00DE50B0" w:rsidRDefault="00623215">
            <w:pPr>
              <w:pStyle w:val="Normal0"/>
              <w:spacing w:before="40" w:after="40" w:line="240" w:lineRule="auto"/>
              <w:rPr>
                <w:szCs w:val="22"/>
              </w:rPr>
            </w:pPr>
            <w:r w:rsidRPr="00DE50B0">
              <w:rPr>
                <w:b w:val="0"/>
                <w:lang w:val="en-US"/>
              </w:rPr>
              <w:t>Capital - Buildings/Grounds &lt; 12 months</w:t>
            </w:r>
          </w:p>
        </w:tc>
        <w:tc>
          <w:tcPr>
            <w:tcW w:w="1450" w:type="pct"/>
            <w:tcBorders>
              <w:top w:val="nil"/>
              <w:left w:val="nil"/>
              <w:bottom w:val="nil"/>
            </w:tcBorders>
            <w:shd w:val="clear" w:color="auto" w:fill="D9D9D9" w:themeFill="background1" w:themeFillShade="D9"/>
            <w:noWrap/>
            <w:vAlign w:val="center"/>
          </w:tcPr>
          <w:p w14:paraId="30EB6E6F"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$40,000</w:t>
            </w:r>
          </w:p>
        </w:tc>
      </w:tr>
      <w:tr w:rsidR="000A1C93" w14:paraId="71EA5365"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20F87EA8" w14:textId="77777777" w:rsidR="00623215" w:rsidRPr="00DE50B0" w:rsidRDefault="00623215">
            <w:pPr>
              <w:pStyle w:val="Normal0"/>
              <w:spacing w:before="40" w:after="40" w:line="240" w:lineRule="auto"/>
              <w:rPr>
                <w:szCs w:val="22"/>
              </w:rPr>
            </w:pPr>
            <w:r w:rsidRPr="00DE50B0">
              <w:rPr>
                <w:b w:val="0"/>
                <w:lang w:val="en-US"/>
              </w:rPr>
              <w:t>Maintenance - Buildings/Grounds &lt; 12 months</w:t>
            </w:r>
          </w:p>
        </w:tc>
        <w:tc>
          <w:tcPr>
            <w:tcW w:w="1450" w:type="pct"/>
            <w:tcBorders>
              <w:top w:val="nil"/>
              <w:left w:val="nil"/>
              <w:bottom w:val="nil"/>
            </w:tcBorders>
            <w:shd w:val="clear" w:color="auto" w:fill="F2F2F2" w:themeFill="background1" w:themeFillShade="F2"/>
            <w:noWrap/>
            <w:vAlign w:val="center"/>
          </w:tcPr>
          <w:p w14:paraId="781FAADA"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0A1C93" w14:paraId="2FDD381B"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458E409A" w14:textId="77777777" w:rsidR="00623215" w:rsidRPr="00DE50B0" w:rsidRDefault="00623215">
            <w:pPr>
              <w:pStyle w:val="Normal0"/>
              <w:spacing w:before="40" w:after="40" w:line="240" w:lineRule="auto"/>
              <w:rPr>
                <w:szCs w:val="22"/>
              </w:rPr>
            </w:pPr>
            <w:r w:rsidRPr="00DE50B0">
              <w:rPr>
                <w:b w:val="0"/>
                <w:lang w:val="en-US"/>
              </w:rPr>
              <w:t>Asset/Equipment Replacement &gt; 12 months</w:t>
            </w:r>
          </w:p>
        </w:tc>
        <w:tc>
          <w:tcPr>
            <w:tcW w:w="1450" w:type="pct"/>
            <w:tcBorders>
              <w:top w:val="nil"/>
              <w:left w:val="nil"/>
              <w:bottom w:val="nil"/>
            </w:tcBorders>
            <w:shd w:val="clear" w:color="auto" w:fill="D9D9D9" w:themeFill="background1" w:themeFillShade="D9"/>
            <w:noWrap/>
            <w:vAlign w:val="center"/>
          </w:tcPr>
          <w:p w14:paraId="7D5137F9"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0A1C93" w14:paraId="70A5CCC2"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54BE25F8" w14:textId="77777777" w:rsidR="00623215" w:rsidRPr="00DE50B0" w:rsidRDefault="00623215">
            <w:pPr>
              <w:pStyle w:val="Normal0"/>
              <w:spacing w:before="40" w:after="40" w:line="240" w:lineRule="auto"/>
              <w:rPr>
                <w:szCs w:val="22"/>
              </w:rPr>
            </w:pPr>
            <w:r w:rsidRPr="00DE50B0">
              <w:rPr>
                <w:b w:val="0"/>
                <w:lang w:val="en-US"/>
              </w:rPr>
              <w:t>Capital - Buildings/Grounds &gt; 12 months</w:t>
            </w:r>
          </w:p>
        </w:tc>
        <w:tc>
          <w:tcPr>
            <w:tcW w:w="1450" w:type="pct"/>
            <w:tcBorders>
              <w:top w:val="nil"/>
              <w:left w:val="nil"/>
              <w:bottom w:val="nil"/>
            </w:tcBorders>
            <w:shd w:val="clear" w:color="auto" w:fill="F2F2F2" w:themeFill="background1" w:themeFillShade="F2"/>
            <w:noWrap/>
            <w:vAlign w:val="center"/>
          </w:tcPr>
          <w:p w14:paraId="1DC383D9"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0A1C93" w14:paraId="355A5940" w14:textId="77777777" w:rsidTr="000A1C93">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single" w:sz="8" w:space="0" w:color="FFFFFF" w:themeColor="background1"/>
              <w:right w:val="nil"/>
            </w:tcBorders>
            <w:shd w:val="clear" w:color="auto" w:fill="D9D9D9" w:themeFill="background1" w:themeFillShade="D9"/>
            <w:noWrap/>
          </w:tcPr>
          <w:p w14:paraId="23AD1FC5" w14:textId="77777777" w:rsidR="00623215" w:rsidRPr="00DE50B0" w:rsidRDefault="00623215">
            <w:pPr>
              <w:pStyle w:val="Normal0"/>
              <w:spacing w:before="40" w:after="40" w:line="240" w:lineRule="auto"/>
              <w:rPr>
                <w:szCs w:val="22"/>
              </w:rPr>
            </w:pPr>
            <w:r w:rsidRPr="00DE50B0">
              <w:rPr>
                <w:b w:val="0"/>
                <w:lang w:val="en-US"/>
              </w:rPr>
              <w:t>Maintenance - Buildings/Grounds &gt; 12 months</w:t>
            </w:r>
          </w:p>
        </w:tc>
        <w:tc>
          <w:tcPr>
            <w:tcW w:w="1450" w:type="pct"/>
            <w:tcBorders>
              <w:top w:val="nil"/>
              <w:left w:val="nil"/>
              <w:bottom w:val="single" w:sz="8" w:space="0" w:color="FFFFFF" w:themeColor="background1"/>
            </w:tcBorders>
            <w:shd w:val="clear" w:color="auto" w:fill="D9D9D9" w:themeFill="background1" w:themeFillShade="D9"/>
            <w:noWrap/>
            <w:vAlign w:val="center"/>
          </w:tcPr>
          <w:p w14:paraId="43A8949E" w14:textId="77777777" w:rsidR="00623215" w:rsidRPr="00DE50B0" w:rsidRDefault="00623215">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0A1C93" w14:paraId="33BDF1B6" w14:textId="77777777" w:rsidTr="000A1C93">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hideMark/>
          </w:tcPr>
          <w:p w14:paraId="661EBCA5" w14:textId="77777777" w:rsidR="00623215" w:rsidRPr="00DE50B0" w:rsidRDefault="00623215">
            <w:pPr>
              <w:pStyle w:val="Normal0"/>
              <w:spacing w:before="40" w:after="40" w:line="240" w:lineRule="auto"/>
              <w:rPr>
                <w:szCs w:val="22"/>
              </w:rPr>
            </w:pPr>
            <w:r w:rsidRPr="00DE50B0">
              <w:rPr>
                <w:szCs w:val="22"/>
              </w:rPr>
              <w:t>Total Financial Commitments</w:t>
            </w:r>
          </w:p>
        </w:tc>
        <w:tc>
          <w:tcPr>
            <w:tcW w:w="1450" w:type="pct"/>
            <w:tcBorders>
              <w:top w:val="single" w:sz="8" w:space="0" w:color="FFFFFF" w:themeColor="background1"/>
              <w:left w:val="single" w:sz="8" w:space="0" w:color="FFFFFF" w:themeColor="background1"/>
              <w:bottom w:val="nil"/>
            </w:tcBorders>
            <w:shd w:val="clear" w:color="auto" w:fill="D40032"/>
            <w:noWrap/>
            <w:vAlign w:val="center"/>
          </w:tcPr>
          <w:p w14:paraId="44380253" w14:textId="77777777" w:rsidR="00623215" w:rsidRPr="00DE50B0" w:rsidRDefault="00623215">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$245,509</w:t>
            </w:r>
          </w:p>
        </w:tc>
      </w:tr>
    </w:tbl>
    <w:p w14:paraId="18EE9881" w14:textId="77777777" w:rsidR="00623215" w:rsidRPr="00DE50B0" w:rsidRDefault="00623215" w:rsidP="000C0E44">
      <w:pPr>
        <w:pStyle w:val="ESBodyText"/>
        <w:spacing w:before="120" w:line="240" w:lineRule="auto"/>
      </w:pPr>
    </w:p>
    <w:p w14:paraId="145D47FC" w14:textId="77777777" w:rsidR="00623215" w:rsidRPr="00DE50B0" w:rsidRDefault="00623215">
      <w:pPr>
        <w:pStyle w:val="ESBodyText"/>
        <w:rPr>
          <w:i/>
        </w:rPr>
      </w:pPr>
      <w:r w:rsidRPr="00DE50B0">
        <w:rPr>
          <w:i/>
        </w:rPr>
        <w:t>All funds received from the Department</w:t>
      </w:r>
      <w:r w:rsidRPr="00DE50B0">
        <w:rPr>
          <w:i/>
        </w:rPr>
        <w:t xml:space="preserve"> of Education</w:t>
      </w:r>
      <w:r w:rsidRPr="00DE50B0">
        <w:rPr>
          <w:i/>
        </w:rPr>
        <w:t xml:space="preserve">, or raised by the school, have been expended, or committed to subsequent years, to support the achievement of educational outcomes and other operational needs of the school, consistent with </w:t>
      </w:r>
      <w:r w:rsidRPr="00DE50B0">
        <w:rPr>
          <w:i/>
        </w:rPr>
        <w:t>d</w:t>
      </w:r>
      <w:r w:rsidRPr="00DE50B0">
        <w:rPr>
          <w:i/>
        </w:rPr>
        <w:t>epartment policies, School Council approvals and the intent/purposes for which funding was provided or raised.</w:t>
      </w:r>
    </w:p>
    <w:sectPr w:rsidR="009E6D61" w:rsidRPr="00DE50B0" w:rsidSect="003108EF">
      <w:headerReference w:type="default" r:id="rId47"/>
      <w:footerReference w:type="default" r:id="rId48"/>
      <w:headerReference w:type="first" r:id="rId49"/>
      <w:type w:val="continuous"/>
      <w:pgSz w:w="11900" w:h="16840"/>
      <w:pgMar w:top="993" w:right="567" w:bottom="709" w:left="567" w:header="142" w:footer="215"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81FC" w14:textId="77777777" w:rsidR="00623215" w:rsidRDefault="00623215">
      <w:pPr>
        <w:spacing w:before="0" w:after="0" w:line="240" w:lineRule="auto"/>
      </w:pPr>
      <w:r>
        <w:separator/>
      </w:r>
    </w:p>
  </w:endnote>
  <w:endnote w:type="continuationSeparator" w:id="0">
    <w:p w14:paraId="5DAC6DBD" w14:textId="77777777" w:rsidR="00623215" w:rsidRDefault="006232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6A0E" w14:textId="77777777" w:rsidR="00623215" w:rsidRDefault="00623215"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AE679B8" w14:textId="77777777" w:rsidR="00623215" w:rsidRDefault="00623215"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5886CD1B" w14:textId="77777777" w:rsidR="00623215" w:rsidRDefault="00623215"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r>
        <w:r>
          <w:rPr>
            <w:noProof/>
          </w:rPr>
          <w:t xml:space="preserve">                                                                                                           </w:t>
        </w:r>
        <w:r>
          <w:rPr>
            <w:noProof/>
          </w:rPr>
          <w:t xml:space="preserve">  </w:t>
        </w:r>
        <w:r>
          <w:rPr>
            <w:noProof/>
          </w:rPr>
          <w:t xml:space="preserve">                    </w:t>
        </w:r>
        <w:r>
          <w:rPr>
            <w:noProof/>
          </w:rPr>
          <w:drawing>
            <wp:inline distT="0" distB="0" distL="0" distR="0" wp14:anchorId="38B08436" wp14:editId="66CCD75E">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467778F3" w14:textId="77777777" w:rsidR="00623215" w:rsidRPr="003E29B5" w:rsidRDefault="00623215"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A8BC" w14:textId="77777777" w:rsidR="00623215" w:rsidRDefault="006232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EEC1" w14:textId="77777777" w:rsidR="00623215" w:rsidRPr="003D641B" w:rsidRDefault="00623215" w:rsidP="00316316">
    <w:pPr>
      <w:pStyle w:val="Footer2"/>
      <w:pBdr>
        <w:top w:val="single" w:sz="4" w:space="0" w:color="D9D9D9" w:themeColor="background1" w:themeShade="D9"/>
      </w:pBdr>
      <w:tabs>
        <w:tab w:val="clear" w:pos="4320"/>
        <w:tab w:val="clear" w:pos="8640"/>
        <w:tab w:val="center" w:pos="5383"/>
      </w:tabs>
      <w:rPr>
        <w:b/>
        <w:bCs/>
      </w:rPr>
    </w:pPr>
    <w:sdt>
      <w:sdtPr>
        <w:id w:val="2009931781"/>
        <w:docPartObj>
          <w:docPartGallery w:val="Page Numbers (Bottom of Page)"/>
          <w:docPartUnique/>
        </w:docPartObj>
      </w:sdtPr>
      <w:sdtEndPr>
        <w:rPr>
          <w:color w:val="7F7F7F"/>
          <w:spacing w:val="60"/>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0"/>
          </w:rPr>
          <w:t>Depart</w:t>
        </w:r>
        <w:r w:rsidRPr="003D641B">
          <w:rPr>
            <w:rStyle w:val="Body2Char0"/>
          </w:rPr>
          <w:t>ment of Education</w:t>
        </w:r>
      </w:sdtContent>
    </w:sdt>
    <w:r>
      <w:rPr>
        <w:color w:val="7F7F7F"/>
        <w:spacing w:val="60"/>
      </w:rPr>
      <w:tab/>
    </w:r>
  </w:p>
  <w:p w14:paraId="2B583F1A" w14:textId="77777777" w:rsidR="00623215" w:rsidRDefault="00623215">
    <w:pPr>
      <w:pStyle w:val="Footer2"/>
      <w:jc w:val="right"/>
    </w:pPr>
    <w:r>
      <w:rPr>
        <w:noProof/>
      </w:rPr>
      <w:drawing>
        <wp:anchor distT="0" distB="0" distL="114300" distR="114300" simplePos="0" relativeHeight="251666432" behindDoc="1" locked="1" layoutInCell="1" allowOverlap="1" wp14:anchorId="00FB2BEA" wp14:editId="3ED063A3">
          <wp:simplePos x="0" y="0"/>
          <wp:positionH relativeFrom="column">
            <wp:posOffset>6305550</wp:posOffset>
          </wp:positionH>
          <wp:positionV relativeFrom="paragraph">
            <wp:posOffset>-190500</wp:posOffset>
          </wp:positionV>
          <wp:extent cx="658495" cy="500380"/>
          <wp:effectExtent l="0" t="0" r="1905" b="0"/>
          <wp:wrapNone/>
          <wp:docPr id="846583766"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12DC" w14:textId="77777777" w:rsidR="00623215" w:rsidRPr="003D641B" w:rsidRDefault="00623215" w:rsidP="00316316">
    <w:pPr>
      <w:pStyle w:val="Footer0"/>
      <w:pBdr>
        <w:top w:val="single" w:sz="4" w:space="0" w:color="D9D9D9" w:themeColor="background1" w:themeShade="D9"/>
      </w:pBdr>
      <w:tabs>
        <w:tab w:val="clear" w:pos="4320"/>
        <w:tab w:val="clear" w:pos="8640"/>
        <w:tab w:val="center" w:pos="5383"/>
      </w:tabs>
      <w:rPr>
        <w:b/>
        <w:bCs/>
      </w:rPr>
    </w:pPr>
    <w:sdt>
      <w:sdtPr>
        <w:id w:val="-1002740243"/>
        <w:docPartObj>
          <w:docPartGallery w:val="Page Numbers (Bottom of Page)"/>
          <w:docPartUnique/>
        </w:docPartObj>
      </w:sdtPr>
      <w:sdtEndPr>
        <w:rPr>
          <w:rFonts w:ascii="Cambria" w:hAnsi="Cambria" w:cs="Times New Roman"/>
          <w:color w:val="7F7F7F"/>
          <w:spacing w:val="60"/>
          <w:sz w:val="24"/>
          <w:szCs w:val="24"/>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
          </w:rPr>
          <w:t>Depart</w:t>
        </w:r>
        <w:r w:rsidRPr="003D641B">
          <w:rPr>
            <w:rStyle w:val="Body2Char"/>
          </w:rPr>
          <w:t>ment of Education</w:t>
        </w:r>
      </w:sdtContent>
    </w:sdt>
    <w:r>
      <w:rPr>
        <w:color w:val="7F7F7F"/>
        <w:spacing w:val="60"/>
      </w:rPr>
      <w:tab/>
    </w:r>
  </w:p>
  <w:p w14:paraId="0D074BBB" w14:textId="77777777" w:rsidR="00623215" w:rsidRDefault="00623215">
    <w:pPr>
      <w:pStyle w:val="Footer1"/>
      <w:jc w:val="right"/>
    </w:pPr>
    <w:r>
      <w:rPr>
        <w:noProof/>
      </w:rPr>
      <w:drawing>
        <wp:anchor distT="0" distB="0" distL="114300" distR="114300" simplePos="0" relativeHeight="251667456" behindDoc="1" locked="1" layoutInCell="1" allowOverlap="1" wp14:anchorId="7EFEC19B" wp14:editId="0E564335">
          <wp:simplePos x="0" y="0"/>
          <wp:positionH relativeFrom="column">
            <wp:posOffset>6305550</wp:posOffset>
          </wp:positionH>
          <wp:positionV relativeFrom="paragraph">
            <wp:posOffset>-190500</wp:posOffset>
          </wp:positionV>
          <wp:extent cx="658495" cy="500380"/>
          <wp:effectExtent l="0" t="0" r="1905" b="0"/>
          <wp:wrapNone/>
          <wp:docPr id="2129916293"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2B3B" w14:textId="77777777" w:rsidR="00623215" w:rsidRPr="003D641B" w:rsidRDefault="00623215" w:rsidP="00316316">
    <w:pPr>
      <w:pStyle w:val="Footer2"/>
      <w:pBdr>
        <w:top w:val="single" w:sz="4" w:space="0" w:color="D9D9D9" w:themeColor="background1" w:themeShade="D9"/>
      </w:pBdr>
      <w:tabs>
        <w:tab w:val="clear" w:pos="4320"/>
        <w:tab w:val="clear" w:pos="8640"/>
        <w:tab w:val="center" w:pos="5383"/>
      </w:tabs>
      <w:rPr>
        <w:b/>
        <w:bCs/>
      </w:rPr>
    </w:pPr>
    <w:sdt>
      <w:sdtPr>
        <w:id w:val="24421738"/>
        <w:docPartObj>
          <w:docPartGallery w:val="Page Numbers (Bottom of Page)"/>
          <w:docPartUnique/>
        </w:docPartObj>
      </w:sdtPr>
      <w:sdtEndPr>
        <w:rPr>
          <w:color w:val="7F7F7F"/>
          <w:spacing w:val="60"/>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0"/>
          </w:rPr>
          <w:t>Depart</w:t>
        </w:r>
        <w:r w:rsidRPr="003D641B">
          <w:rPr>
            <w:rStyle w:val="Body2Char0"/>
          </w:rPr>
          <w:t>ment of Education</w:t>
        </w:r>
      </w:sdtContent>
    </w:sdt>
    <w:r>
      <w:rPr>
        <w:color w:val="7F7F7F"/>
        <w:spacing w:val="60"/>
      </w:rPr>
      <w:tab/>
    </w:r>
  </w:p>
  <w:p w14:paraId="43A12C3B" w14:textId="77777777" w:rsidR="00623215" w:rsidRDefault="00623215">
    <w:pPr>
      <w:pStyle w:val="Footer2"/>
      <w:jc w:val="right"/>
    </w:pPr>
    <w:r>
      <w:rPr>
        <w:noProof/>
      </w:rPr>
      <w:drawing>
        <wp:anchor distT="0" distB="0" distL="114300" distR="114300" simplePos="0" relativeHeight="251668480" behindDoc="1" locked="1" layoutInCell="1" allowOverlap="1" wp14:anchorId="255B3982" wp14:editId="37BA0412">
          <wp:simplePos x="0" y="0"/>
          <wp:positionH relativeFrom="column">
            <wp:posOffset>6305550</wp:posOffset>
          </wp:positionH>
          <wp:positionV relativeFrom="paragraph">
            <wp:posOffset>-190500</wp:posOffset>
          </wp:positionV>
          <wp:extent cx="658495" cy="500380"/>
          <wp:effectExtent l="0" t="0" r="1905" b="0"/>
          <wp:wrapNone/>
          <wp:docPr id="359065102"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3567" w14:textId="77777777" w:rsidR="00623215" w:rsidRDefault="00623215">
      <w:pPr>
        <w:spacing w:before="0" w:after="0" w:line="240" w:lineRule="auto"/>
      </w:pPr>
      <w:r>
        <w:separator/>
      </w:r>
    </w:p>
  </w:footnote>
  <w:footnote w:type="continuationSeparator" w:id="0">
    <w:p w14:paraId="52C72750" w14:textId="77777777" w:rsidR="00623215" w:rsidRDefault="006232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467" w14:textId="77777777" w:rsidR="00623215" w:rsidRDefault="00623215">
    <w:r>
      <w:rPr>
        <w:noProof/>
        <w:lang w:eastAsia="en-AU"/>
      </w:rPr>
      <mc:AlternateContent>
        <mc:Choice Requires="wps">
          <w:drawing>
            <wp:anchor distT="0" distB="0" distL="114300" distR="114300" simplePos="0" relativeHeight="251669504" behindDoc="0" locked="0" layoutInCell="1" allowOverlap="1" wp14:anchorId="12337488" wp14:editId="5B0A48EA">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DE29636" w14:textId="77777777" w:rsidR="00623215" w:rsidRDefault="00623215"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12337488" id="_x0000_t202" coordsize="21600,21600" o:spt="202" path="m,l,21600r21600,l21600,xe">
              <v:stroke joinstyle="miter"/>
              <v:path gradientshapeok="t" o:connecttype="rect"/>
            </v:shapetype>
            <v:shape id="Text Box 10" o:spid="_x0000_s1027" type="#_x0000_t202" style="position:absolute;margin-left:0;margin-top:0;width:500pt;height:180pt;rotation:-40;z-index:251669504;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4DE29636" w14:textId="77777777" w:rsidR="00623215" w:rsidRDefault="00623215"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F6E4" w14:textId="77777777" w:rsidR="00623215" w:rsidRDefault="00623215" w:rsidP="000813BF">
    <w:pPr>
      <w:pStyle w:val="Header"/>
      <w:tabs>
        <w:tab w:val="clear" w:pos="4513"/>
        <w:tab w:val="clear" w:pos="9026"/>
      </w:tabs>
      <w:ind w:left="-562" w:right="259"/>
    </w:pPr>
    <w:r>
      <w:rPr>
        <w:noProof/>
      </w:rPr>
      <w:drawing>
        <wp:inline distT="0" distB="0" distL="0" distR="0" wp14:anchorId="349C2C19" wp14:editId="665494EB">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71552" behindDoc="1" locked="0" layoutInCell="1" allowOverlap="1" wp14:anchorId="55E1F368" wp14:editId="5843B62B">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9AD5" w14:textId="77777777" w:rsidR="00623215" w:rsidRDefault="00623215">
    <w:r>
      <w:rPr>
        <w:noProof/>
        <w:lang w:eastAsia="en-AU"/>
      </w:rPr>
      <mc:AlternateContent>
        <mc:Choice Requires="wps">
          <w:drawing>
            <wp:anchor distT="0" distB="0" distL="114300" distR="114300" simplePos="0" relativeHeight="251661312" behindDoc="0" locked="0" layoutInCell="1" allowOverlap="1" wp14:anchorId="5B6F237D" wp14:editId="51B1534B">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68AC9B96" w14:textId="77777777" w:rsidR="00623215" w:rsidRDefault="00623215"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5B6F237D" id="_x0000_t202" coordsize="21600,21600" o:spt="202" path="m,l,21600r21600,l21600,xe">
              <v:stroke joinstyle="miter"/>
              <v:path gradientshapeok="t" o:connecttype="rect"/>
            </v:shapetype>
            <v:shape id="Text Box 9" o:spid="_x0000_s1028" type="#_x0000_t202" style="position:absolute;margin-left:0;margin-top:0;width:500pt;height:180pt;rotation:-40;z-index:251661312;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68AC9B96" w14:textId="77777777" w:rsidR="00623215" w:rsidRDefault="00623215"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9CBF" w14:textId="77777777" w:rsidR="00623215" w:rsidRDefault="00623215">
    <w:pPr>
      <w:pStyle w:val="Header2"/>
      <w:spacing w:before="240"/>
    </w:pPr>
    <w:r>
      <w:rPr>
        <w:noProof/>
      </w:rPr>
      <w:drawing>
        <wp:anchor distT="0" distB="0" distL="114300" distR="114300" simplePos="0" relativeHeight="251662336" behindDoc="1" locked="0" layoutInCell="1" allowOverlap="1" wp14:anchorId="1AD538C5" wp14:editId="00EF8CDA">
          <wp:simplePos x="0" y="0"/>
          <wp:positionH relativeFrom="page">
            <wp:posOffset>6362</wp:posOffset>
          </wp:positionH>
          <wp:positionV relativeFrom="paragraph">
            <wp:posOffset>-77638</wp:posOffset>
          </wp:positionV>
          <wp:extent cx="7556491" cy="609599"/>
          <wp:effectExtent l="0" t="0" r="0" b="635"/>
          <wp:wrapNone/>
          <wp:docPr id="93652749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Armadale Primary School</w:t>
    </w:r>
    <w:r w:rsidRPr="00DE50B0">
      <w:rPr>
        <w:noProof/>
        <w:color w:val="1F1646"/>
        <w:sz w:val="22"/>
        <w:lang w:val="en-AU" w:eastAsia="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22DD" w14:textId="77777777" w:rsidR="00623215" w:rsidRDefault="00623215">
    <w:pPr>
      <w:pStyle w:val="Header2"/>
      <w:ind w:left="-993"/>
    </w:pPr>
    <w:r>
      <w:ptab w:relativeTo="margin" w:alignment="left" w:leader="none"/>
    </w:r>
  </w:p>
  <w:p w14:paraId="025E2FF6" w14:textId="77777777" w:rsidR="00623215" w:rsidRPr="00DE50B0" w:rsidRDefault="00623215" w:rsidP="00FE7BAD">
    <w:pPr>
      <w:pStyle w:val="Header2"/>
      <w:tabs>
        <w:tab w:val="clear" w:pos="4513"/>
        <w:tab w:val="left" w:pos="9026"/>
      </w:tabs>
      <w:spacing w:before="480"/>
      <w:ind w:left="8640" w:hanging="3820"/>
      <w:jc w:val="right"/>
    </w:pPr>
    <w:r>
      <w:rPr>
        <w:noProof/>
        <w:color w:val="1F1646"/>
        <w:sz w:val="22"/>
        <w:lang w:val="en-AU" w:eastAsia="en-AU"/>
      </w:rPr>
      <w:t>Armadale Primary School</w:t>
    </w:r>
    <w:r w:rsidRPr="00DE50B0">
      <w:rPr>
        <w:noProof/>
        <w:color w:val="1F1646"/>
        <w:sz w:val="22"/>
        <w:lang w:val="en-AU" w:eastAsia="en-AU"/>
      </w:rPr>
      <w:t xml:space="preserve"> </w:t>
    </w:r>
    <w:r w:rsidRPr="00DE50B0">
      <w:rPr>
        <w:noProof/>
      </w:rPr>
      <w:drawing>
        <wp:anchor distT="0" distB="0" distL="114300" distR="114300" simplePos="0" relativeHeight="251658240" behindDoc="1" locked="1" layoutInCell="1" allowOverlap="1" wp14:anchorId="5B8B28F5" wp14:editId="04AF2E34">
          <wp:simplePos x="0" y="0"/>
          <wp:positionH relativeFrom="column">
            <wp:posOffset>-345440</wp:posOffset>
          </wp:positionH>
          <wp:positionV relativeFrom="paragraph">
            <wp:posOffset>-285115</wp:posOffset>
          </wp:positionV>
          <wp:extent cx="7548245" cy="1192530"/>
          <wp:effectExtent l="0" t="0" r="0" b="1270"/>
          <wp:wrapNone/>
          <wp:docPr id="453945945"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09DC" w14:textId="77777777" w:rsidR="00623215" w:rsidRDefault="00623215">
    <w:pPr>
      <w:pStyle w:val="Header0"/>
      <w:spacing w:before="240"/>
    </w:pPr>
    <w:r>
      <w:rPr>
        <w:noProof/>
      </w:rPr>
      <w:drawing>
        <wp:anchor distT="0" distB="0" distL="114300" distR="114300" simplePos="0" relativeHeight="251663360" behindDoc="1" locked="0" layoutInCell="1" allowOverlap="1" wp14:anchorId="4F8C2348" wp14:editId="4E32694E">
          <wp:simplePos x="0" y="0"/>
          <wp:positionH relativeFrom="page">
            <wp:posOffset>6362</wp:posOffset>
          </wp:positionH>
          <wp:positionV relativeFrom="paragraph">
            <wp:posOffset>-77638</wp:posOffset>
          </wp:positionV>
          <wp:extent cx="7556491" cy="609599"/>
          <wp:effectExtent l="0" t="0" r="0" b="635"/>
          <wp:wrapNone/>
          <wp:docPr id="148536015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Armadale Primary School</w:t>
    </w:r>
    <w:r w:rsidRPr="00DE50B0">
      <w:rPr>
        <w:noProof/>
        <w:color w:val="1F1646"/>
        <w:sz w:val="22"/>
        <w:lang w:val="en-AU" w:eastAsia="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0B61" w14:textId="77777777" w:rsidR="00623215" w:rsidRDefault="00623215">
    <w:pPr>
      <w:pStyle w:val="Header1"/>
      <w:ind w:left="-993"/>
    </w:pPr>
    <w:r>
      <w:ptab w:relativeTo="margin" w:alignment="left" w:leader="none"/>
    </w:r>
  </w:p>
  <w:p w14:paraId="5AF05317" w14:textId="77777777" w:rsidR="00623215" w:rsidRPr="00DE50B0" w:rsidRDefault="00623215" w:rsidP="00FE7BAD">
    <w:pPr>
      <w:pStyle w:val="Header1"/>
      <w:tabs>
        <w:tab w:val="clear" w:pos="4513"/>
        <w:tab w:val="left" w:pos="9026"/>
      </w:tabs>
      <w:spacing w:before="480"/>
      <w:ind w:left="8640" w:hanging="3820"/>
      <w:jc w:val="right"/>
    </w:pPr>
    <w:r>
      <w:rPr>
        <w:noProof/>
        <w:color w:val="1F1646"/>
        <w:sz w:val="22"/>
        <w:lang w:val="en-AU" w:eastAsia="en-AU"/>
      </w:rPr>
      <w:t>Armadale Primary School</w:t>
    </w:r>
    <w:r w:rsidRPr="00DE50B0">
      <w:rPr>
        <w:noProof/>
        <w:color w:val="1F1646"/>
        <w:sz w:val="22"/>
        <w:lang w:val="en-AU" w:eastAsia="en-AU"/>
      </w:rPr>
      <w:t xml:space="preserve"> </w:t>
    </w:r>
    <w:r w:rsidRPr="00DE50B0">
      <w:rPr>
        <w:noProof/>
      </w:rPr>
      <w:drawing>
        <wp:anchor distT="0" distB="0" distL="114300" distR="114300" simplePos="0" relativeHeight="251659264" behindDoc="1" locked="1" layoutInCell="1" allowOverlap="1" wp14:anchorId="1E5D1150" wp14:editId="736DE15B">
          <wp:simplePos x="0" y="0"/>
          <wp:positionH relativeFrom="column">
            <wp:posOffset>-345440</wp:posOffset>
          </wp:positionH>
          <wp:positionV relativeFrom="paragraph">
            <wp:posOffset>-285115</wp:posOffset>
          </wp:positionV>
          <wp:extent cx="7548245" cy="1192530"/>
          <wp:effectExtent l="0" t="0" r="0" b="1270"/>
          <wp:wrapNone/>
          <wp:docPr id="1201415599"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9872" w14:textId="77777777" w:rsidR="00623215" w:rsidRDefault="00623215">
    <w:pPr>
      <w:pStyle w:val="Header2"/>
      <w:spacing w:before="240"/>
    </w:pPr>
    <w:r>
      <w:rPr>
        <w:noProof/>
      </w:rPr>
      <w:drawing>
        <wp:anchor distT="0" distB="0" distL="114300" distR="114300" simplePos="0" relativeHeight="251664384" behindDoc="1" locked="0" layoutInCell="1" allowOverlap="1" wp14:anchorId="596B6235" wp14:editId="07A378BA">
          <wp:simplePos x="0" y="0"/>
          <wp:positionH relativeFrom="page">
            <wp:posOffset>6362</wp:posOffset>
          </wp:positionH>
          <wp:positionV relativeFrom="paragraph">
            <wp:posOffset>-77638</wp:posOffset>
          </wp:positionV>
          <wp:extent cx="7556491" cy="609599"/>
          <wp:effectExtent l="0" t="0" r="0" b="635"/>
          <wp:wrapNone/>
          <wp:docPr id="67271176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Armadale Primary School</w:t>
    </w:r>
    <w:r w:rsidRPr="00DE50B0">
      <w:rPr>
        <w:noProof/>
        <w:color w:val="1F1646"/>
        <w:sz w:val="22"/>
        <w:lang w:val="en-AU" w:eastAsia="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4C6E" w14:textId="77777777" w:rsidR="00623215" w:rsidRDefault="00623215">
    <w:pPr>
      <w:pStyle w:val="Header2"/>
      <w:ind w:left="-993"/>
    </w:pPr>
    <w:r>
      <w:ptab w:relativeTo="margin" w:alignment="left" w:leader="none"/>
    </w:r>
  </w:p>
  <w:p w14:paraId="6E59CB6F" w14:textId="77777777" w:rsidR="00623215" w:rsidRPr="00DE50B0" w:rsidRDefault="00623215" w:rsidP="00FE7BAD">
    <w:pPr>
      <w:pStyle w:val="Header2"/>
      <w:tabs>
        <w:tab w:val="clear" w:pos="4513"/>
        <w:tab w:val="left" w:pos="9026"/>
      </w:tabs>
      <w:spacing w:before="480"/>
      <w:ind w:left="8640" w:hanging="3820"/>
      <w:jc w:val="right"/>
    </w:pPr>
    <w:r>
      <w:rPr>
        <w:noProof/>
        <w:color w:val="1F1646"/>
        <w:sz w:val="22"/>
        <w:lang w:val="en-AU" w:eastAsia="en-AU"/>
      </w:rPr>
      <w:t>Armadale Primary School</w:t>
    </w:r>
    <w:r w:rsidRPr="00DE50B0">
      <w:rPr>
        <w:noProof/>
        <w:color w:val="1F1646"/>
        <w:sz w:val="22"/>
        <w:lang w:val="en-AU" w:eastAsia="en-AU"/>
      </w:rPr>
      <w:t xml:space="preserve"> </w:t>
    </w:r>
    <w:r w:rsidRPr="00DE50B0">
      <w:rPr>
        <w:noProof/>
      </w:rPr>
      <w:drawing>
        <wp:anchor distT="0" distB="0" distL="114300" distR="114300" simplePos="0" relativeHeight="251660288" behindDoc="1" locked="1" layoutInCell="1" allowOverlap="1" wp14:anchorId="763B0A31" wp14:editId="5202E9F8">
          <wp:simplePos x="0" y="0"/>
          <wp:positionH relativeFrom="column">
            <wp:posOffset>-345440</wp:posOffset>
          </wp:positionH>
          <wp:positionV relativeFrom="paragraph">
            <wp:posOffset>-285115</wp:posOffset>
          </wp:positionV>
          <wp:extent cx="7548245" cy="1192530"/>
          <wp:effectExtent l="0" t="0" r="0" b="1270"/>
          <wp:wrapNone/>
          <wp:docPr id="2031177612"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0B7C1822">
      <w:start w:val="1"/>
      <w:numFmt w:val="bullet"/>
      <w:pStyle w:val="Bullet2"/>
      <w:lvlText w:val="–"/>
      <w:lvlJc w:val="left"/>
      <w:pPr>
        <w:ind w:left="644" w:hanging="360"/>
      </w:pPr>
      <w:rPr>
        <w:rFonts w:ascii="Arial" w:hAnsi="Arial" w:hint="default"/>
        <w:b w:val="0"/>
        <w:i w:val="0"/>
      </w:rPr>
    </w:lvl>
    <w:lvl w:ilvl="1" w:tplc="16C03BE6" w:tentative="1">
      <w:start w:val="1"/>
      <w:numFmt w:val="bullet"/>
      <w:lvlText w:val="o"/>
      <w:lvlJc w:val="left"/>
      <w:pPr>
        <w:ind w:left="1440" w:hanging="360"/>
      </w:pPr>
      <w:rPr>
        <w:rFonts w:ascii="Courier New" w:hAnsi="Courier New" w:cs="Courier New" w:hint="default"/>
      </w:rPr>
    </w:lvl>
    <w:lvl w:ilvl="2" w:tplc="5C0231D2" w:tentative="1">
      <w:start w:val="1"/>
      <w:numFmt w:val="bullet"/>
      <w:lvlText w:val=""/>
      <w:lvlJc w:val="left"/>
      <w:pPr>
        <w:ind w:left="2160" w:hanging="360"/>
      </w:pPr>
      <w:rPr>
        <w:rFonts w:ascii="Wingdings" w:hAnsi="Wingdings" w:hint="default"/>
      </w:rPr>
    </w:lvl>
    <w:lvl w:ilvl="3" w:tplc="BF42FDAA" w:tentative="1">
      <w:start w:val="1"/>
      <w:numFmt w:val="bullet"/>
      <w:lvlText w:val=""/>
      <w:lvlJc w:val="left"/>
      <w:pPr>
        <w:ind w:left="2880" w:hanging="360"/>
      </w:pPr>
      <w:rPr>
        <w:rFonts w:ascii="Symbol" w:hAnsi="Symbol" w:hint="default"/>
      </w:rPr>
    </w:lvl>
    <w:lvl w:ilvl="4" w:tplc="1570BEBC" w:tentative="1">
      <w:start w:val="1"/>
      <w:numFmt w:val="bullet"/>
      <w:lvlText w:val="o"/>
      <w:lvlJc w:val="left"/>
      <w:pPr>
        <w:ind w:left="3600" w:hanging="360"/>
      </w:pPr>
      <w:rPr>
        <w:rFonts w:ascii="Courier New" w:hAnsi="Courier New" w:cs="Courier New" w:hint="default"/>
      </w:rPr>
    </w:lvl>
    <w:lvl w:ilvl="5" w:tplc="E0DC132A" w:tentative="1">
      <w:start w:val="1"/>
      <w:numFmt w:val="bullet"/>
      <w:lvlText w:val=""/>
      <w:lvlJc w:val="left"/>
      <w:pPr>
        <w:ind w:left="4320" w:hanging="360"/>
      </w:pPr>
      <w:rPr>
        <w:rFonts w:ascii="Wingdings" w:hAnsi="Wingdings" w:hint="default"/>
      </w:rPr>
    </w:lvl>
    <w:lvl w:ilvl="6" w:tplc="97FE8B32" w:tentative="1">
      <w:start w:val="1"/>
      <w:numFmt w:val="bullet"/>
      <w:lvlText w:val=""/>
      <w:lvlJc w:val="left"/>
      <w:pPr>
        <w:ind w:left="5040" w:hanging="360"/>
      </w:pPr>
      <w:rPr>
        <w:rFonts w:ascii="Symbol" w:hAnsi="Symbol" w:hint="default"/>
      </w:rPr>
    </w:lvl>
    <w:lvl w:ilvl="7" w:tplc="60704782" w:tentative="1">
      <w:start w:val="1"/>
      <w:numFmt w:val="bullet"/>
      <w:lvlText w:val="o"/>
      <w:lvlJc w:val="left"/>
      <w:pPr>
        <w:ind w:left="5760" w:hanging="360"/>
      </w:pPr>
      <w:rPr>
        <w:rFonts w:ascii="Courier New" w:hAnsi="Courier New" w:cs="Courier New" w:hint="default"/>
      </w:rPr>
    </w:lvl>
    <w:lvl w:ilvl="8" w:tplc="CD0AAFB0"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353221A8">
      <w:numFmt w:val="bullet"/>
      <w:lvlText w:val="•"/>
      <w:lvlJc w:val="left"/>
      <w:pPr>
        <w:ind w:left="1080" w:hanging="720"/>
      </w:pPr>
      <w:rPr>
        <w:rFonts w:ascii="Arial" w:eastAsiaTheme="minorEastAsia" w:hAnsi="Arial" w:cs="Arial" w:hint="default"/>
      </w:rPr>
    </w:lvl>
    <w:lvl w:ilvl="1" w:tplc="A964E2F2" w:tentative="1">
      <w:start w:val="1"/>
      <w:numFmt w:val="bullet"/>
      <w:lvlText w:val="o"/>
      <w:lvlJc w:val="left"/>
      <w:pPr>
        <w:ind w:left="1440" w:hanging="360"/>
      </w:pPr>
      <w:rPr>
        <w:rFonts w:ascii="Courier New" w:hAnsi="Courier New" w:cs="Courier New" w:hint="default"/>
      </w:rPr>
    </w:lvl>
    <w:lvl w:ilvl="2" w:tplc="078CDC0A" w:tentative="1">
      <w:start w:val="1"/>
      <w:numFmt w:val="bullet"/>
      <w:lvlText w:val=""/>
      <w:lvlJc w:val="left"/>
      <w:pPr>
        <w:ind w:left="2160" w:hanging="360"/>
      </w:pPr>
      <w:rPr>
        <w:rFonts w:ascii="Wingdings" w:hAnsi="Wingdings" w:hint="default"/>
      </w:rPr>
    </w:lvl>
    <w:lvl w:ilvl="3" w:tplc="E4AE9D6E" w:tentative="1">
      <w:start w:val="1"/>
      <w:numFmt w:val="bullet"/>
      <w:lvlText w:val=""/>
      <w:lvlJc w:val="left"/>
      <w:pPr>
        <w:ind w:left="2880" w:hanging="360"/>
      </w:pPr>
      <w:rPr>
        <w:rFonts w:ascii="Symbol" w:hAnsi="Symbol" w:hint="default"/>
      </w:rPr>
    </w:lvl>
    <w:lvl w:ilvl="4" w:tplc="F89E78A2" w:tentative="1">
      <w:start w:val="1"/>
      <w:numFmt w:val="bullet"/>
      <w:lvlText w:val="o"/>
      <w:lvlJc w:val="left"/>
      <w:pPr>
        <w:ind w:left="3600" w:hanging="360"/>
      </w:pPr>
      <w:rPr>
        <w:rFonts w:ascii="Courier New" w:hAnsi="Courier New" w:cs="Courier New" w:hint="default"/>
      </w:rPr>
    </w:lvl>
    <w:lvl w:ilvl="5" w:tplc="6F885880" w:tentative="1">
      <w:start w:val="1"/>
      <w:numFmt w:val="bullet"/>
      <w:lvlText w:val=""/>
      <w:lvlJc w:val="left"/>
      <w:pPr>
        <w:ind w:left="4320" w:hanging="360"/>
      </w:pPr>
      <w:rPr>
        <w:rFonts w:ascii="Wingdings" w:hAnsi="Wingdings" w:hint="default"/>
      </w:rPr>
    </w:lvl>
    <w:lvl w:ilvl="6" w:tplc="A5623B64" w:tentative="1">
      <w:start w:val="1"/>
      <w:numFmt w:val="bullet"/>
      <w:lvlText w:val=""/>
      <w:lvlJc w:val="left"/>
      <w:pPr>
        <w:ind w:left="5040" w:hanging="360"/>
      </w:pPr>
      <w:rPr>
        <w:rFonts w:ascii="Symbol" w:hAnsi="Symbol" w:hint="default"/>
      </w:rPr>
    </w:lvl>
    <w:lvl w:ilvl="7" w:tplc="D9145F64" w:tentative="1">
      <w:start w:val="1"/>
      <w:numFmt w:val="bullet"/>
      <w:lvlText w:val="o"/>
      <w:lvlJc w:val="left"/>
      <w:pPr>
        <w:ind w:left="5760" w:hanging="360"/>
      </w:pPr>
      <w:rPr>
        <w:rFonts w:ascii="Courier New" w:hAnsi="Courier New" w:cs="Courier New" w:hint="default"/>
      </w:rPr>
    </w:lvl>
    <w:lvl w:ilvl="8" w:tplc="FD32F2F2"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6A8C018E">
      <w:start w:val="1"/>
      <w:numFmt w:val="bullet"/>
      <w:lvlText w:val=""/>
      <w:lvlJc w:val="left"/>
      <w:pPr>
        <w:ind w:left="720" w:hanging="360"/>
      </w:pPr>
      <w:rPr>
        <w:rFonts w:ascii="Symbol" w:hAnsi="Symbol" w:hint="default"/>
      </w:rPr>
    </w:lvl>
    <w:lvl w:ilvl="1" w:tplc="1A44E5D2" w:tentative="1">
      <w:start w:val="1"/>
      <w:numFmt w:val="bullet"/>
      <w:lvlText w:val="o"/>
      <w:lvlJc w:val="left"/>
      <w:pPr>
        <w:ind w:left="1440" w:hanging="360"/>
      </w:pPr>
      <w:rPr>
        <w:rFonts w:ascii="Courier New" w:hAnsi="Courier New" w:cs="Courier New" w:hint="default"/>
      </w:rPr>
    </w:lvl>
    <w:lvl w:ilvl="2" w:tplc="42BE0278" w:tentative="1">
      <w:start w:val="1"/>
      <w:numFmt w:val="bullet"/>
      <w:lvlText w:val=""/>
      <w:lvlJc w:val="left"/>
      <w:pPr>
        <w:ind w:left="2160" w:hanging="360"/>
      </w:pPr>
      <w:rPr>
        <w:rFonts w:ascii="Wingdings" w:hAnsi="Wingdings" w:hint="default"/>
      </w:rPr>
    </w:lvl>
    <w:lvl w:ilvl="3" w:tplc="0358849E" w:tentative="1">
      <w:start w:val="1"/>
      <w:numFmt w:val="bullet"/>
      <w:lvlText w:val=""/>
      <w:lvlJc w:val="left"/>
      <w:pPr>
        <w:ind w:left="2880" w:hanging="360"/>
      </w:pPr>
      <w:rPr>
        <w:rFonts w:ascii="Symbol" w:hAnsi="Symbol" w:hint="default"/>
      </w:rPr>
    </w:lvl>
    <w:lvl w:ilvl="4" w:tplc="22B2822A" w:tentative="1">
      <w:start w:val="1"/>
      <w:numFmt w:val="bullet"/>
      <w:lvlText w:val="o"/>
      <w:lvlJc w:val="left"/>
      <w:pPr>
        <w:ind w:left="3600" w:hanging="360"/>
      </w:pPr>
      <w:rPr>
        <w:rFonts w:ascii="Courier New" w:hAnsi="Courier New" w:cs="Courier New" w:hint="default"/>
      </w:rPr>
    </w:lvl>
    <w:lvl w:ilvl="5" w:tplc="2A2C5B2A" w:tentative="1">
      <w:start w:val="1"/>
      <w:numFmt w:val="bullet"/>
      <w:lvlText w:val=""/>
      <w:lvlJc w:val="left"/>
      <w:pPr>
        <w:ind w:left="4320" w:hanging="360"/>
      </w:pPr>
      <w:rPr>
        <w:rFonts w:ascii="Wingdings" w:hAnsi="Wingdings" w:hint="default"/>
      </w:rPr>
    </w:lvl>
    <w:lvl w:ilvl="6" w:tplc="AF8861DE" w:tentative="1">
      <w:start w:val="1"/>
      <w:numFmt w:val="bullet"/>
      <w:lvlText w:val=""/>
      <w:lvlJc w:val="left"/>
      <w:pPr>
        <w:ind w:left="5040" w:hanging="360"/>
      </w:pPr>
      <w:rPr>
        <w:rFonts w:ascii="Symbol" w:hAnsi="Symbol" w:hint="default"/>
      </w:rPr>
    </w:lvl>
    <w:lvl w:ilvl="7" w:tplc="D6249E52" w:tentative="1">
      <w:start w:val="1"/>
      <w:numFmt w:val="bullet"/>
      <w:lvlText w:val="o"/>
      <w:lvlJc w:val="left"/>
      <w:pPr>
        <w:ind w:left="5760" w:hanging="360"/>
      </w:pPr>
      <w:rPr>
        <w:rFonts w:ascii="Courier New" w:hAnsi="Courier New" w:cs="Courier New" w:hint="default"/>
      </w:rPr>
    </w:lvl>
    <w:lvl w:ilvl="8" w:tplc="5406FC84"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5EDEF126">
      <w:start w:val="1"/>
      <w:numFmt w:val="decimal"/>
      <w:pStyle w:val="Numberlist"/>
      <w:lvlText w:val="%1."/>
      <w:lvlJc w:val="left"/>
      <w:pPr>
        <w:ind w:left="720" w:hanging="360"/>
      </w:pPr>
    </w:lvl>
    <w:lvl w:ilvl="1" w:tplc="C30AC738" w:tentative="1">
      <w:start w:val="1"/>
      <w:numFmt w:val="lowerLetter"/>
      <w:lvlText w:val="%2."/>
      <w:lvlJc w:val="left"/>
      <w:pPr>
        <w:ind w:left="1440" w:hanging="360"/>
      </w:pPr>
    </w:lvl>
    <w:lvl w:ilvl="2" w:tplc="280E28C6" w:tentative="1">
      <w:start w:val="1"/>
      <w:numFmt w:val="lowerRoman"/>
      <w:lvlText w:val="%3."/>
      <w:lvlJc w:val="right"/>
      <w:pPr>
        <w:ind w:left="2160" w:hanging="180"/>
      </w:pPr>
    </w:lvl>
    <w:lvl w:ilvl="3" w:tplc="824E6CF8" w:tentative="1">
      <w:start w:val="1"/>
      <w:numFmt w:val="decimal"/>
      <w:lvlText w:val="%4."/>
      <w:lvlJc w:val="left"/>
      <w:pPr>
        <w:ind w:left="2880" w:hanging="360"/>
      </w:pPr>
    </w:lvl>
    <w:lvl w:ilvl="4" w:tplc="03AAFB6A" w:tentative="1">
      <w:start w:val="1"/>
      <w:numFmt w:val="lowerLetter"/>
      <w:lvlText w:val="%5."/>
      <w:lvlJc w:val="left"/>
      <w:pPr>
        <w:ind w:left="3600" w:hanging="360"/>
      </w:pPr>
    </w:lvl>
    <w:lvl w:ilvl="5" w:tplc="A57AA77A" w:tentative="1">
      <w:start w:val="1"/>
      <w:numFmt w:val="lowerRoman"/>
      <w:lvlText w:val="%6."/>
      <w:lvlJc w:val="right"/>
      <w:pPr>
        <w:ind w:left="4320" w:hanging="180"/>
      </w:pPr>
    </w:lvl>
    <w:lvl w:ilvl="6" w:tplc="8808081A" w:tentative="1">
      <w:start w:val="1"/>
      <w:numFmt w:val="decimal"/>
      <w:lvlText w:val="%7."/>
      <w:lvlJc w:val="left"/>
      <w:pPr>
        <w:ind w:left="5040" w:hanging="360"/>
      </w:pPr>
    </w:lvl>
    <w:lvl w:ilvl="7" w:tplc="25B2AA1E" w:tentative="1">
      <w:start w:val="1"/>
      <w:numFmt w:val="lowerLetter"/>
      <w:lvlText w:val="%8."/>
      <w:lvlJc w:val="left"/>
      <w:pPr>
        <w:ind w:left="5760" w:hanging="360"/>
      </w:pPr>
    </w:lvl>
    <w:lvl w:ilvl="8" w:tplc="C164B054"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DE8AE42C">
      <w:start w:val="1"/>
      <w:numFmt w:val="bullet"/>
      <w:lvlText w:val="o"/>
      <w:lvlJc w:val="left"/>
      <w:pPr>
        <w:ind w:left="644" w:hanging="360"/>
      </w:pPr>
      <w:rPr>
        <w:rFonts w:ascii="Courier New" w:hAnsi="Courier New" w:cs="Courier New" w:hint="default"/>
      </w:rPr>
    </w:lvl>
    <w:lvl w:ilvl="1" w:tplc="17BE4822" w:tentative="1">
      <w:start w:val="1"/>
      <w:numFmt w:val="bullet"/>
      <w:lvlText w:val="o"/>
      <w:lvlJc w:val="left"/>
      <w:pPr>
        <w:ind w:left="1440" w:hanging="360"/>
      </w:pPr>
      <w:rPr>
        <w:rFonts w:ascii="Courier New" w:hAnsi="Courier New" w:cs="Courier New" w:hint="default"/>
      </w:rPr>
    </w:lvl>
    <w:lvl w:ilvl="2" w:tplc="AE5A65E2" w:tentative="1">
      <w:start w:val="1"/>
      <w:numFmt w:val="bullet"/>
      <w:lvlText w:val=""/>
      <w:lvlJc w:val="left"/>
      <w:pPr>
        <w:ind w:left="2160" w:hanging="360"/>
      </w:pPr>
      <w:rPr>
        <w:rFonts w:ascii="Wingdings" w:hAnsi="Wingdings" w:hint="default"/>
      </w:rPr>
    </w:lvl>
    <w:lvl w:ilvl="3" w:tplc="E5FED484" w:tentative="1">
      <w:start w:val="1"/>
      <w:numFmt w:val="bullet"/>
      <w:lvlText w:val=""/>
      <w:lvlJc w:val="left"/>
      <w:pPr>
        <w:ind w:left="2880" w:hanging="360"/>
      </w:pPr>
      <w:rPr>
        <w:rFonts w:ascii="Symbol" w:hAnsi="Symbol" w:hint="default"/>
      </w:rPr>
    </w:lvl>
    <w:lvl w:ilvl="4" w:tplc="6CB4B05E" w:tentative="1">
      <w:start w:val="1"/>
      <w:numFmt w:val="bullet"/>
      <w:lvlText w:val="o"/>
      <w:lvlJc w:val="left"/>
      <w:pPr>
        <w:ind w:left="3600" w:hanging="360"/>
      </w:pPr>
      <w:rPr>
        <w:rFonts w:ascii="Courier New" w:hAnsi="Courier New" w:cs="Courier New" w:hint="default"/>
      </w:rPr>
    </w:lvl>
    <w:lvl w:ilvl="5" w:tplc="8912DE5A" w:tentative="1">
      <w:start w:val="1"/>
      <w:numFmt w:val="bullet"/>
      <w:lvlText w:val=""/>
      <w:lvlJc w:val="left"/>
      <w:pPr>
        <w:ind w:left="4320" w:hanging="360"/>
      </w:pPr>
      <w:rPr>
        <w:rFonts w:ascii="Wingdings" w:hAnsi="Wingdings" w:hint="default"/>
      </w:rPr>
    </w:lvl>
    <w:lvl w:ilvl="6" w:tplc="A9BC1ABC" w:tentative="1">
      <w:start w:val="1"/>
      <w:numFmt w:val="bullet"/>
      <w:lvlText w:val=""/>
      <w:lvlJc w:val="left"/>
      <w:pPr>
        <w:ind w:left="5040" w:hanging="360"/>
      </w:pPr>
      <w:rPr>
        <w:rFonts w:ascii="Symbol" w:hAnsi="Symbol" w:hint="default"/>
      </w:rPr>
    </w:lvl>
    <w:lvl w:ilvl="7" w:tplc="F52643BE" w:tentative="1">
      <w:start w:val="1"/>
      <w:numFmt w:val="bullet"/>
      <w:lvlText w:val="o"/>
      <w:lvlJc w:val="left"/>
      <w:pPr>
        <w:ind w:left="5760" w:hanging="360"/>
      </w:pPr>
      <w:rPr>
        <w:rFonts w:ascii="Courier New" w:hAnsi="Courier New" w:cs="Courier New" w:hint="default"/>
      </w:rPr>
    </w:lvl>
    <w:lvl w:ilvl="8" w:tplc="1ED63A18"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9AA2CBBC">
      <w:start w:val="1"/>
      <w:numFmt w:val="bullet"/>
      <w:lvlText w:val=""/>
      <w:lvlJc w:val="left"/>
      <w:pPr>
        <w:ind w:left="720" w:hanging="360"/>
      </w:pPr>
      <w:rPr>
        <w:rFonts w:ascii="Symbol" w:hAnsi="Symbol" w:hint="default"/>
      </w:rPr>
    </w:lvl>
    <w:lvl w:ilvl="1" w:tplc="861C5D60" w:tentative="1">
      <w:start w:val="1"/>
      <w:numFmt w:val="bullet"/>
      <w:lvlText w:val="o"/>
      <w:lvlJc w:val="left"/>
      <w:pPr>
        <w:ind w:left="1440" w:hanging="360"/>
      </w:pPr>
      <w:rPr>
        <w:rFonts w:ascii="Courier New" w:hAnsi="Courier New" w:cs="Courier New" w:hint="default"/>
      </w:rPr>
    </w:lvl>
    <w:lvl w:ilvl="2" w:tplc="C83657E2" w:tentative="1">
      <w:start w:val="1"/>
      <w:numFmt w:val="bullet"/>
      <w:lvlText w:val=""/>
      <w:lvlJc w:val="left"/>
      <w:pPr>
        <w:ind w:left="2160" w:hanging="360"/>
      </w:pPr>
      <w:rPr>
        <w:rFonts w:ascii="Wingdings" w:hAnsi="Wingdings" w:hint="default"/>
      </w:rPr>
    </w:lvl>
    <w:lvl w:ilvl="3" w:tplc="F49CCE16" w:tentative="1">
      <w:start w:val="1"/>
      <w:numFmt w:val="bullet"/>
      <w:lvlText w:val=""/>
      <w:lvlJc w:val="left"/>
      <w:pPr>
        <w:ind w:left="2880" w:hanging="360"/>
      </w:pPr>
      <w:rPr>
        <w:rFonts w:ascii="Symbol" w:hAnsi="Symbol" w:hint="default"/>
      </w:rPr>
    </w:lvl>
    <w:lvl w:ilvl="4" w:tplc="B2BC55C4" w:tentative="1">
      <w:start w:val="1"/>
      <w:numFmt w:val="bullet"/>
      <w:lvlText w:val="o"/>
      <w:lvlJc w:val="left"/>
      <w:pPr>
        <w:ind w:left="3600" w:hanging="360"/>
      </w:pPr>
      <w:rPr>
        <w:rFonts w:ascii="Courier New" w:hAnsi="Courier New" w:cs="Courier New" w:hint="default"/>
      </w:rPr>
    </w:lvl>
    <w:lvl w:ilvl="5" w:tplc="D37CEA90" w:tentative="1">
      <w:start w:val="1"/>
      <w:numFmt w:val="bullet"/>
      <w:lvlText w:val=""/>
      <w:lvlJc w:val="left"/>
      <w:pPr>
        <w:ind w:left="4320" w:hanging="360"/>
      </w:pPr>
      <w:rPr>
        <w:rFonts w:ascii="Wingdings" w:hAnsi="Wingdings" w:hint="default"/>
      </w:rPr>
    </w:lvl>
    <w:lvl w:ilvl="6" w:tplc="15E68D7A" w:tentative="1">
      <w:start w:val="1"/>
      <w:numFmt w:val="bullet"/>
      <w:lvlText w:val=""/>
      <w:lvlJc w:val="left"/>
      <w:pPr>
        <w:ind w:left="5040" w:hanging="360"/>
      </w:pPr>
      <w:rPr>
        <w:rFonts w:ascii="Symbol" w:hAnsi="Symbol" w:hint="default"/>
      </w:rPr>
    </w:lvl>
    <w:lvl w:ilvl="7" w:tplc="16647D00" w:tentative="1">
      <w:start w:val="1"/>
      <w:numFmt w:val="bullet"/>
      <w:lvlText w:val="o"/>
      <w:lvlJc w:val="left"/>
      <w:pPr>
        <w:ind w:left="5760" w:hanging="360"/>
      </w:pPr>
      <w:rPr>
        <w:rFonts w:ascii="Courier New" w:hAnsi="Courier New" w:cs="Courier New" w:hint="default"/>
      </w:rPr>
    </w:lvl>
    <w:lvl w:ilvl="8" w:tplc="CA8A9EE2"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28A0D014">
      <w:start w:val="1"/>
      <w:numFmt w:val="bullet"/>
      <w:lvlText w:val=""/>
      <w:lvlJc w:val="left"/>
      <w:pPr>
        <w:ind w:left="720" w:hanging="360"/>
      </w:pPr>
      <w:rPr>
        <w:rFonts w:ascii="Symbol" w:hAnsi="Symbol" w:hint="default"/>
      </w:rPr>
    </w:lvl>
    <w:lvl w:ilvl="1" w:tplc="0EE25034" w:tentative="1">
      <w:start w:val="1"/>
      <w:numFmt w:val="bullet"/>
      <w:lvlText w:val="o"/>
      <w:lvlJc w:val="left"/>
      <w:pPr>
        <w:ind w:left="1440" w:hanging="360"/>
      </w:pPr>
      <w:rPr>
        <w:rFonts w:ascii="Courier New" w:hAnsi="Courier New" w:cs="Courier New" w:hint="default"/>
      </w:rPr>
    </w:lvl>
    <w:lvl w:ilvl="2" w:tplc="4BD6C40C" w:tentative="1">
      <w:start w:val="1"/>
      <w:numFmt w:val="bullet"/>
      <w:lvlText w:val=""/>
      <w:lvlJc w:val="left"/>
      <w:pPr>
        <w:ind w:left="2160" w:hanging="360"/>
      </w:pPr>
      <w:rPr>
        <w:rFonts w:ascii="Wingdings" w:hAnsi="Wingdings" w:hint="default"/>
      </w:rPr>
    </w:lvl>
    <w:lvl w:ilvl="3" w:tplc="A2F4FEB4" w:tentative="1">
      <w:start w:val="1"/>
      <w:numFmt w:val="bullet"/>
      <w:lvlText w:val=""/>
      <w:lvlJc w:val="left"/>
      <w:pPr>
        <w:ind w:left="2880" w:hanging="360"/>
      </w:pPr>
      <w:rPr>
        <w:rFonts w:ascii="Symbol" w:hAnsi="Symbol" w:hint="default"/>
      </w:rPr>
    </w:lvl>
    <w:lvl w:ilvl="4" w:tplc="F9FCD530" w:tentative="1">
      <w:start w:val="1"/>
      <w:numFmt w:val="bullet"/>
      <w:lvlText w:val="o"/>
      <w:lvlJc w:val="left"/>
      <w:pPr>
        <w:ind w:left="3600" w:hanging="360"/>
      </w:pPr>
      <w:rPr>
        <w:rFonts w:ascii="Courier New" w:hAnsi="Courier New" w:cs="Courier New" w:hint="default"/>
      </w:rPr>
    </w:lvl>
    <w:lvl w:ilvl="5" w:tplc="174C0072" w:tentative="1">
      <w:start w:val="1"/>
      <w:numFmt w:val="bullet"/>
      <w:lvlText w:val=""/>
      <w:lvlJc w:val="left"/>
      <w:pPr>
        <w:ind w:left="4320" w:hanging="360"/>
      </w:pPr>
      <w:rPr>
        <w:rFonts w:ascii="Wingdings" w:hAnsi="Wingdings" w:hint="default"/>
      </w:rPr>
    </w:lvl>
    <w:lvl w:ilvl="6" w:tplc="526C8698" w:tentative="1">
      <w:start w:val="1"/>
      <w:numFmt w:val="bullet"/>
      <w:lvlText w:val=""/>
      <w:lvlJc w:val="left"/>
      <w:pPr>
        <w:ind w:left="5040" w:hanging="360"/>
      </w:pPr>
      <w:rPr>
        <w:rFonts w:ascii="Symbol" w:hAnsi="Symbol" w:hint="default"/>
      </w:rPr>
    </w:lvl>
    <w:lvl w:ilvl="7" w:tplc="013E2800" w:tentative="1">
      <w:start w:val="1"/>
      <w:numFmt w:val="bullet"/>
      <w:lvlText w:val="o"/>
      <w:lvlJc w:val="left"/>
      <w:pPr>
        <w:ind w:left="5760" w:hanging="360"/>
      </w:pPr>
      <w:rPr>
        <w:rFonts w:ascii="Courier New" w:hAnsi="Courier New" w:cs="Courier New" w:hint="default"/>
      </w:rPr>
    </w:lvl>
    <w:lvl w:ilvl="8" w:tplc="E01AC812"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B694EFA4">
      <w:start w:val="1"/>
      <w:numFmt w:val="lowerLetter"/>
      <w:pStyle w:val="Alphabetlist"/>
      <w:lvlText w:val="%1."/>
      <w:lvlJc w:val="left"/>
      <w:pPr>
        <w:ind w:left="1004" w:hanging="360"/>
      </w:pPr>
    </w:lvl>
    <w:lvl w:ilvl="1" w:tplc="205E179E" w:tentative="1">
      <w:start w:val="1"/>
      <w:numFmt w:val="lowerLetter"/>
      <w:lvlText w:val="%2."/>
      <w:lvlJc w:val="left"/>
      <w:pPr>
        <w:ind w:left="1724" w:hanging="360"/>
      </w:pPr>
    </w:lvl>
    <w:lvl w:ilvl="2" w:tplc="527CC806" w:tentative="1">
      <w:start w:val="1"/>
      <w:numFmt w:val="lowerRoman"/>
      <w:lvlText w:val="%3."/>
      <w:lvlJc w:val="right"/>
      <w:pPr>
        <w:ind w:left="2444" w:hanging="180"/>
      </w:pPr>
    </w:lvl>
    <w:lvl w:ilvl="3" w:tplc="372610BC" w:tentative="1">
      <w:start w:val="1"/>
      <w:numFmt w:val="decimal"/>
      <w:lvlText w:val="%4."/>
      <w:lvlJc w:val="left"/>
      <w:pPr>
        <w:ind w:left="3164" w:hanging="360"/>
      </w:pPr>
    </w:lvl>
    <w:lvl w:ilvl="4" w:tplc="3DBCBEBC" w:tentative="1">
      <w:start w:val="1"/>
      <w:numFmt w:val="lowerLetter"/>
      <w:lvlText w:val="%5."/>
      <w:lvlJc w:val="left"/>
      <w:pPr>
        <w:ind w:left="3884" w:hanging="360"/>
      </w:pPr>
    </w:lvl>
    <w:lvl w:ilvl="5" w:tplc="E808FBE8" w:tentative="1">
      <w:start w:val="1"/>
      <w:numFmt w:val="lowerRoman"/>
      <w:lvlText w:val="%6."/>
      <w:lvlJc w:val="right"/>
      <w:pPr>
        <w:ind w:left="4604" w:hanging="180"/>
      </w:pPr>
    </w:lvl>
    <w:lvl w:ilvl="6" w:tplc="AD2276A4" w:tentative="1">
      <w:start w:val="1"/>
      <w:numFmt w:val="decimal"/>
      <w:lvlText w:val="%7."/>
      <w:lvlJc w:val="left"/>
      <w:pPr>
        <w:ind w:left="5324" w:hanging="360"/>
      </w:pPr>
    </w:lvl>
    <w:lvl w:ilvl="7" w:tplc="D94A8658" w:tentative="1">
      <w:start w:val="1"/>
      <w:numFmt w:val="lowerLetter"/>
      <w:lvlText w:val="%8."/>
      <w:lvlJc w:val="left"/>
      <w:pPr>
        <w:ind w:left="6044" w:hanging="360"/>
      </w:pPr>
    </w:lvl>
    <w:lvl w:ilvl="8" w:tplc="803ACA74"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FB46398C">
      <w:start w:val="1"/>
      <w:numFmt w:val="bullet"/>
      <w:pStyle w:val="Bullet1"/>
      <w:lvlText w:val=""/>
      <w:lvlJc w:val="left"/>
      <w:pPr>
        <w:ind w:left="720" w:hanging="360"/>
      </w:pPr>
      <w:rPr>
        <w:rFonts w:ascii="Symbol" w:hAnsi="Symbol" w:hint="default"/>
      </w:rPr>
    </w:lvl>
    <w:lvl w:ilvl="1" w:tplc="1E143576" w:tentative="1">
      <w:start w:val="1"/>
      <w:numFmt w:val="bullet"/>
      <w:lvlText w:val="o"/>
      <w:lvlJc w:val="left"/>
      <w:pPr>
        <w:ind w:left="1440" w:hanging="360"/>
      </w:pPr>
      <w:rPr>
        <w:rFonts w:ascii="Courier New" w:hAnsi="Courier New" w:cs="Courier New" w:hint="default"/>
      </w:rPr>
    </w:lvl>
    <w:lvl w:ilvl="2" w:tplc="8222EF42" w:tentative="1">
      <w:start w:val="1"/>
      <w:numFmt w:val="bullet"/>
      <w:lvlText w:val=""/>
      <w:lvlJc w:val="left"/>
      <w:pPr>
        <w:ind w:left="2160" w:hanging="360"/>
      </w:pPr>
      <w:rPr>
        <w:rFonts w:ascii="Wingdings" w:hAnsi="Wingdings" w:hint="default"/>
      </w:rPr>
    </w:lvl>
    <w:lvl w:ilvl="3" w:tplc="5EE03E74" w:tentative="1">
      <w:start w:val="1"/>
      <w:numFmt w:val="bullet"/>
      <w:lvlText w:val=""/>
      <w:lvlJc w:val="left"/>
      <w:pPr>
        <w:ind w:left="2880" w:hanging="360"/>
      </w:pPr>
      <w:rPr>
        <w:rFonts w:ascii="Symbol" w:hAnsi="Symbol" w:hint="default"/>
      </w:rPr>
    </w:lvl>
    <w:lvl w:ilvl="4" w:tplc="404885BA" w:tentative="1">
      <w:start w:val="1"/>
      <w:numFmt w:val="bullet"/>
      <w:lvlText w:val="o"/>
      <w:lvlJc w:val="left"/>
      <w:pPr>
        <w:ind w:left="3600" w:hanging="360"/>
      </w:pPr>
      <w:rPr>
        <w:rFonts w:ascii="Courier New" w:hAnsi="Courier New" w:cs="Courier New" w:hint="default"/>
      </w:rPr>
    </w:lvl>
    <w:lvl w:ilvl="5" w:tplc="DAC67024" w:tentative="1">
      <w:start w:val="1"/>
      <w:numFmt w:val="bullet"/>
      <w:lvlText w:val=""/>
      <w:lvlJc w:val="left"/>
      <w:pPr>
        <w:ind w:left="4320" w:hanging="360"/>
      </w:pPr>
      <w:rPr>
        <w:rFonts w:ascii="Wingdings" w:hAnsi="Wingdings" w:hint="default"/>
      </w:rPr>
    </w:lvl>
    <w:lvl w:ilvl="6" w:tplc="902C70A8" w:tentative="1">
      <w:start w:val="1"/>
      <w:numFmt w:val="bullet"/>
      <w:lvlText w:val=""/>
      <w:lvlJc w:val="left"/>
      <w:pPr>
        <w:ind w:left="5040" w:hanging="360"/>
      </w:pPr>
      <w:rPr>
        <w:rFonts w:ascii="Symbol" w:hAnsi="Symbol" w:hint="default"/>
      </w:rPr>
    </w:lvl>
    <w:lvl w:ilvl="7" w:tplc="38C8A154" w:tentative="1">
      <w:start w:val="1"/>
      <w:numFmt w:val="bullet"/>
      <w:lvlText w:val="o"/>
      <w:lvlJc w:val="left"/>
      <w:pPr>
        <w:ind w:left="5760" w:hanging="360"/>
      </w:pPr>
      <w:rPr>
        <w:rFonts w:ascii="Courier New" w:hAnsi="Courier New" w:cs="Courier New" w:hint="default"/>
      </w:rPr>
    </w:lvl>
    <w:lvl w:ilvl="8" w:tplc="A5309746"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hybridMultilevel"/>
    <w:tmpl w:val="BDA61AAC"/>
    <w:lvl w:ilvl="0" w:tplc="5B507398">
      <w:start w:val="1"/>
      <w:numFmt w:val="bullet"/>
      <w:lvlText w:val=""/>
      <w:lvlJc w:val="left"/>
      <w:pPr>
        <w:ind w:left="720" w:hanging="360"/>
      </w:pPr>
      <w:rPr>
        <w:rFonts w:ascii="Symbol" w:hAnsi="Symbol" w:hint="default"/>
      </w:rPr>
    </w:lvl>
    <w:lvl w:ilvl="1" w:tplc="26FA994E">
      <w:start w:val="1"/>
      <w:numFmt w:val="bullet"/>
      <w:lvlText w:val="o"/>
      <w:lvlJc w:val="left"/>
      <w:pPr>
        <w:ind w:left="1440" w:hanging="360"/>
      </w:pPr>
      <w:rPr>
        <w:rFonts w:ascii="Courier New" w:hAnsi="Courier New" w:cs="Courier New" w:hint="default"/>
      </w:rPr>
    </w:lvl>
    <w:lvl w:ilvl="2" w:tplc="F32460B2" w:tentative="1">
      <w:start w:val="1"/>
      <w:numFmt w:val="bullet"/>
      <w:lvlText w:val=""/>
      <w:lvlJc w:val="left"/>
      <w:pPr>
        <w:ind w:left="2160" w:hanging="360"/>
      </w:pPr>
      <w:rPr>
        <w:rFonts w:ascii="Wingdings" w:hAnsi="Wingdings" w:hint="default"/>
      </w:rPr>
    </w:lvl>
    <w:lvl w:ilvl="3" w:tplc="27C4E2A4" w:tentative="1">
      <w:start w:val="1"/>
      <w:numFmt w:val="bullet"/>
      <w:lvlText w:val=""/>
      <w:lvlJc w:val="left"/>
      <w:pPr>
        <w:ind w:left="2880" w:hanging="360"/>
      </w:pPr>
      <w:rPr>
        <w:rFonts w:ascii="Symbol" w:hAnsi="Symbol" w:hint="default"/>
      </w:rPr>
    </w:lvl>
    <w:lvl w:ilvl="4" w:tplc="3DAAFC76" w:tentative="1">
      <w:start w:val="1"/>
      <w:numFmt w:val="bullet"/>
      <w:lvlText w:val="o"/>
      <w:lvlJc w:val="left"/>
      <w:pPr>
        <w:ind w:left="3600" w:hanging="360"/>
      </w:pPr>
      <w:rPr>
        <w:rFonts w:ascii="Courier New" w:hAnsi="Courier New" w:cs="Courier New" w:hint="default"/>
      </w:rPr>
    </w:lvl>
    <w:lvl w:ilvl="5" w:tplc="E7BA8D1A" w:tentative="1">
      <w:start w:val="1"/>
      <w:numFmt w:val="bullet"/>
      <w:lvlText w:val=""/>
      <w:lvlJc w:val="left"/>
      <w:pPr>
        <w:ind w:left="4320" w:hanging="360"/>
      </w:pPr>
      <w:rPr>
        <w:rFonts w:ascii="Wingdings" w:hAnsi="Wingdings" w:hint="default"/>
      </w:rPr>
    </w:lvl>
    <w:lvl w:ilvl="6" w:tplc="C59ED882" w:tentative="1">
      <w:start w:val="1"/>
      <w:numFmt w:val="bullet"/>
      <w:lvlText w:val=""/>
      <w:lvlJc w:val="left"/>
      <w:pPr>
        <w:ind w:left="5040" w:hanging="360"/>
      </w:pPr>
      <w:rPr>
        <w:rFonts w:ascii="Symbol" w:hAnsi="Symbol" w:hint="default"/>
      </w:rPr>
    </w:lvl>
    <w:lvl w:ilvl="7" w:tplc="9EEC29E4" w:tentative="1">
      <w:start w:val="1"/>
      <w:numFmt w:val="bullet"/>
      <w:lvlText w:val="o"/>
      <w:lvlJc w:val="left"/>
      <w:pPr>
        <w:ind w:left="5760" w:hanging="360"/>
      </w:pPr>
      <w:rPr>
        <w:rFonts w:ascii="Courier New" w:hAnsi="Courier New" w:cs="Courier New" w:hint="default"/>
      </w:rPr>
    </w:lvl>
    <w:lvl w:ilvl="8" w:tplc="9A5C33FC" w:tentative="1">
      <w:start w:val="1"/>
      <w:numFmt w:val="bullet"/>
      <w:lvlText w:val=""/>
      <w:lvlJc w:val="left"/>
      <w:pPr>
        <w:ind w:left="6480" w:hanging="360"/>
      </w:pPr>
      <w:rPr>
        <w:rFonts w:ascii="Wingdings" w:hAnsi="Wingdings" w:hint="default"/>
      </w:rPr>
    </w:lvl>
  </w:abstractNum>
  <w:abstractNum w:abstractNumId="22" w15:restartNumberingAfterBreak="0">
    <w:nsid w:val="64B36AFA"/>
    <w:multiLevelType w:val="hybridMultilevel"/>
    <w:tmpl w:val="56347B16"/>
    <w:lvl w:ilvl="0" w:tplc="6A88830C">
      <w:start w:val="1"/>
      <w:numFmt w:val="bullet"/>
      <w:lvlText w:val=""/>
      <w:lvlJc w:val="left"/>
      <w:pPr>
        <w:ind w:left="1440" w:hanging="360"/>
      </w:pPr>
      <w:rPr>
        <w:rFonts w:ascii="Symbol" w:hAnsi="Symbol" w:hint="default"/>
      </w:rPr>
    </w:lvl>
    <w:lvl w:ilvl="1" w:tplc="E50EDB98" w:tentative="1">
      <w:start w:val="1"/>
      <w:numFmt w:val="bullet"/>
      <w:lvlText w:val="o"/>
      <w:lvlJc w:val="left"/>
      <w:pPr>
        <w:ind w:left="2160" w:hanging="360"/>
      </w:pPr>
      <w:rPr>
        <w:rFonts w:ascii="Courier New" w:hAnsi="Courier New" w:cs="Courier New" w:hint="default"/>
      </w:rPr>
    </w:lvl>
    <w:lvl w:ilvl="2" w:tplc="E870D836" w:tentative="1">
      <w:start w:val="1"/>
      <w:numFmt w:val="bullet"/>
      <w:lvlText w:val=""/>
      <w:lvlJc w:val="left"/>
      <w:pPr>
        <w:ind w:left="2880" w:hanging="360"/>
      </w:pPr>
      <w:rPr>
        <w:rFonts w:ascii="Wingdings" w:hAnsi="Wingdings" w:hint="default"/>
      </w:rPr>
    </w:lvl>
    <w:lvl w:ilvl="3" w:tplc="1C7C1C50" w:tentative="1">
      <w:start w:val="1"/>
      <w:numFmt w:val="bullet"/>
      <w:lvlText w:val=""/>
      <w:lvlJc w:val="left"/>
      <w:pPr>
        <w:ind w:left="3600" w:hanging="360"/>
      </w:pPr>
      <w:rPr>
        <w:rFonts w:ascii="Symbol" w:hAnsi="Symbol" w:hint="default"/>
      </w:rPr>
    </w:lvl>
    <w:lvl w:ilvl="4" w:tplc="A224C574" w:tentative="1">
      <w:start w:val="1"/>
      <w:numFmt w:val="bullet"/>
      <w:lvlText w:val="o"/>
      <w:lvlJc w:val="left"/>
      <w:pPr>
        <w:ind w:left="4320" w:hanging="360"/>
      </w:pPr>
      <w:rPr>
        <w:rFonts w:ascii="Courier New" w:hAnsi="Courier New" w:cs="Courier New" w:hint="default"/>
      </w:rPr>
    </w:lvl>
    <w:lvl w:ilvl="5" w:tplc="73FAA064" w:tentative="1">
      <w:start w:val="1"/>
      <w:numFmt w:val="bullet"/>
      <w:lvlText w:val=""/>
      <w:lvlJc w:val="left"/>
      <w:pPr>
        <w:ind w:left="5040" w:hanging="360"/>
      </w:pPr>
      <w:rPr>
        <w:rFonts w:ascii="Wingdings" w:hAnsi="Wingdings" w:hint="default"/>
      </w:rPr>
    </w:lvl>
    <w:lvl w:ilvl="6" w:tplc="CE6A5E7C" w:tentative="1">
      <w:start w:val="1"/>
      <w:numFmt w:val="bullet"/>
      <w:lvlText w:val=""/>
      <w:lvlJc w:val="left"/>
      <w:pPr>
        <w:ind w:left="5760" w:hanging="360"/>
      </w:pPr>
      <w:rPr>
        <w:rFonts w:ascii="Symbol" w:hAnsi="Symbol" w:hint="default"/>
      </w:rPr>
    </w:lvl>
    <w:lvl w:ilvl="7" w:tplc="4B5211DA" w:tentative="1">
      <w:start w:val="1"/>
      <w:numFmt w:val="bullet"/>
      <w:lvlText w:val="o"/>
      <w:lvlJc w:val="left"/>
      <w:pPr>
        <w:ind w:left="6480" w:hanging="360"/>
      </w:pPr>
      <w:rPr>
        <w:rFonts w:ascii="Courier New" w:hAnsi="Courier New" w:cs="Courier New" w:hint="default"/>
      </w:rPr>
    </w:lvl>
    <w:lvl w:ilvl="8" w:tplc="42BED64A" w:tentative="1">
      <w:start w:val="1"/>
      <w:numFmt w:val="bullet"/>
      <w:lvlText w:val=""/>
      <w:lvlJc w:val="left"/>
      <w:pPr>
        <w:ind w:left="7200" w:hanging="360"/>
      </w:pPr>
      <w:rPr>
        <w:rFonts w:ascii="Wingdings" w:hAnsi="Wingdings" w:hint="default"/>
      </w:rPr>
    </w:lvl>
  </w:abstractNum>
  <w:abstractNum w:abstractNumId="23" w15:restartNumberingAfterBreak="0">
    <w:nsid w:val="64B36AFB"/>
    <w:multiLevelType w:val="hybridMultilevel"/>
    <w:tmpl w:val="97F4F320"/>
    <w:lvl w:ilvl="0" w:tplc="312A962E">
      <w:start w:val="1"/>
      <w:numFmt w:val="bullet"/>
      <w:lvlText w:val=""/>
      <w:lvlJc w:val="left"/>
      <w:pPr>
        <w:ind w:left="1440" w:hanging="360"/>
      </w:pPr>
      <w:rPr>
        <w:rFonts w:ascii="Symbol" w:hAnsi="Symbol" w:hint="default"/>
      </w:rPr>
    </w:lvl>
    <w:lvl w:ilvl="1" w:tplc="DF881CB2" w:tentative="1">
      <w:start w:val="1"/>
      <w:numFmt w:val="bullet"/>
      <w:lvlText w:val="o"/>
      <w:lvlJc w:val="left"/>
      <w:pPr>
        <w:ind w:left="2160" w:hanging="360"/>
      </w:pPr>
      <w:rPr>
        <w:rFonts w:ascii="Courier New" w:hAnsi="Courier New" w:cs="Courier New" w:hint="default"/>
      </w:rPr>
    </w:lvl>
    <w:lvl w:ilvl="2" w:tplc="2996BDC6" w:tentative="1">
      <w:start w:val="1"/>
      <w:numFmt w:val="bullet"/>
      <w:lvlText w:val=""/>
      <w:lvlJc w:val="left"/>
      <w:pPr>
        <w:ind w:left="2880" w:hanging="360"/>
      </w:pPr>
      <w:rPr>
        <w:rFonts w:ascii="Wingdings" w:hAnsi="Wingdings" w:hint="default"/>
      </w:rPr>
    </w:lvl>
    <w:lvl w:ilvl="3" w:tplc="F3E647E2" w:tentative="1">
      <w:start w:val="1"/>
      <w:numFmt w:val="bullet"/>
      <w:lvlText w:val=""/>
      <w:lvlJc w:val="left"/>
      <w:pPr>
        <w:ind w:left="3600" w:hanging="360"/>
      </w:pPr>
      <w:rPr>
        <w:rFonts w:ascii="Symbol" w:hAnsi="Symbol" w:hint="default"/>
      </w:rPr>
    </w:lvl>
    <w:lvl w:ilvl="4" w:tplc="0226AF38" w:tentative="1">
      <w:start w:val="1"/>
      <w:numFmt w:val="bullet"/>
      <w:lvlText w:val="o"/>
      <w:lvlJc w:val="left"/>
      <w:pPr>
        <w:ind w:left="4320" w:hanging="360"/>
      </w:pPr>
      <w:rPr>
        <w:rFonts w:ascii="Courier New" w:hAnsi="Courier New" w:cs="Courier New" w:hint="default"/>
      </w:rPr>
    </w:lvl>
    <w:lvl w:ilvl="5" w:tplc="9BA0D876" w:tentative="1">
      <w:start w:val="1"/>
      <w:numFmt w:val="bullet"/>
      <w:lvlText w:val=""/>
      <w:lvlJc w:val="left"/>
      <w:pPr>
        <w:ind w:left="5040" w:hanging="360"/>
      </w:pPr>
      <w:rPr>
        <w:rFonts w:ascii="Wingdings" w:hAnsi="Wingdings" w:hint="default"/>
      </w:rPr>
    </w:lvl>
    <w:lvl w:ilvl="6" w:tplc="B82025F6" w:tentative="1">
      <w:start w:val="1"/>
      <w:numFmt w:val="bullet"/>
      <w:lvlText w:val=""/>
      <w:lvlJc w:val="left"/>
      <w:pPr>
        <w:ind w:left="5760" w:hanging="360"/>
      </w:pPr>
      <w:rPr>
        <w:rFonts w:ascii="Symbol" w:hAnsi="Symbol" w:hint="default"/>
      </w:rPr>
    </w:lvl>
    <w:lvl w:ilvl="7" w:tplc="A00C80D4" w:tentative="1">
      <w:start w:val="1"/>
      <w:numFmt w:val="bullet"/>
      <w:lvlText w:val="o"/>
      <w:lvlJc w:val="left"/>
      <w:pPr>
        <w:ind w:left="6480" w:hanging="360"/>
      </w:pPr>
      <w:rPr>
        <w:rFonts w:ascii="Courier New" w:hAnsi="Courier New" w:cs="Courier New" w:hint="default"/>
      </w:rPr>
    </w:lvl>
    <w:lvl w:ilvl="8" w:tplc="BC709EDC" w:tentative="1">
      <w:start w:val="1"/>
      <w:numFmt w:val="bullet"/>
      <w:lvlText w:val=""/>
      <w:lvlJc w:val="left"/>
      <w:pPr>
        <w:ind w:left="7200" w:hanging="360"/>
      </w:pPr>
      <w:rPr>
        <w:rFonts w:ascii="Wingdings" w:hAnsi="Wingdings" w:hint="default"/>
      </w:rPr>
    </w:lvl>
  </w:abstractNum>
  <w:abstractNum w:abstractNumId="24" w15:restartNumberingAfterBreak="0">
    <w:nsid w:val="64B36AFC"/>
    <w:multiLevelType w:val="hybridMultilevel"/>
    <w:tmpl w:val="49EC3F10"/>
    <w:lvl w:ilvl="0" w:tplc="CF3A9A0E">
      <w:start w:val="1"/>
      <w:numFmt w:val="decimal"/>
      <w:lvlText w:val="(%1)"/>
      <w:lvlJc w:val="left"/>
      <w:pPr>
        <w:ind w:left="360" w:hanging="360"/>
      </w:pPr>
      <w:rPr>
        <w:rFonts w:hint="default"/>
      </w:rPr>
    </w:lvl>
    <w:lvl w:ilvl="1" w:tplc="9E023248" w:tentative="1">
      <w:start w:val="1"/>
      <w:numFmt w:val="lowerLetter"/>
      <w:lvlText w:val="%2."/>
      <w:lvlJc w:val="left"/>
      <w:pPr>
        <w:ind w:left="1080" w:hanging="360"/>
      </w:pPr>
    </w:lvl>
    <w:lvl w:ilvl="2" w:tplc="4022A672" w:tentative="1">
      <w:start w:val="1"/>
      <w:numFmt w:val="lowerRoman"/>
      <w:lvlText w:val="%3."/>
      <w:lvlJc w:val="right"/>
      <w:pPr>
        <w:ind w:left="1800" w:hanging="180"/>
      </w:pPr>
    </w:lvl>
    <w:lvl w:ilvl="3" w:tplc="DF6A7C2C" w:tentative="1">
      <w:start w:val="1"/>
      <w:numFmt w:val="decimal"/>
      <w:lvlText w:val="%4."/>
      <w:lvlJc w:val="left"/>
      <w:pPr>
        <w:ind w:left="2520" w:hanging="360"/>
      </w:pPr>
    </w:lvl>
    <w:lvl w:ilvl="4" w:tplc="408A4B12" w:tentative="1">
      <w:start w:val="1"/>
      <w:numFmt w:val="lowerLetter"/>
      <w:lvlText w:val="%5."/>
      <w:lvlJc w:val="left"/>
      <w:pPr>
        <w:ind w:left="3240" w:hanging="360"/>
      </w:pPr>
    </w:lvl>
    <w:lvl w:ilvl="5" w:tplc="772AE4B8" w:tentative="1">
      <w:start w:val="1"/>
      <w:numFmt w:val="lowerRoman"/>
      <w:lvlText w:val="%6."/>
      <w:lvlJc w:val="right"/>
      <w:pPr>
        <w:ind w:left="3960" w:hanging="180"/>
      </w:pPr>
    </w:lvl>
    <w:lvl w:ilvl="6" w:tplc="13BED54E" w:tentative="1">
      <w:start w:val="1"/>
      <w:numFmt w:val="decimal"/>
      <w:lvlText w:val="%7."/>
      <w:lvlJc w:val="left"/>
      <w:pPr>
        <w:ind w:left="4680" w:hanging="360"/>
      </w:pPr>
    </w:lvl>
    <w:lvl w:ilvl="7" w:tplc="A40868D8" w:tentative="1">
      <w:start w:val="1"/>
      <w:numFmt w:val="lowerLetter"/>
      <w:lvlText w:val="%8."/>
      <w:lvlJc w:val="left"/>
      <w:pPr>
        <w:ind w:left="5400" w:hanging="360"/>
      </w:pPr>
    </w:lvl>
    <w:lvl w:ilvl="8" w:tplc="C17C42A0" w:tentative="1">
      <w:start w:val="1"/>
      <w:numFmt w:val="lowerRoman"/>
      <w:lvlText w:val="%9."/>
      <w:lvlJc w:val="right"/>
      <w:pPr>
        <w:ind w:left="6120" w:hanging="180"/>
      </w:pPr>
    </w:lvl>
  </w:abstractNum>
  <w:num w:numId="1" w16cid:durableId="1363630063">
    <w:abstractNumId w:val="0"/>
  </w:num>
  <w:num w:numId="2" w16cid:durableId="454566013">
    <w:abstractNumId w:val="1"/>
  </w:num>
  <w:num w:numId="3" w16cid:durableId="2074770289">
    <w:abstractNumId w:val="2"/>
  </w:num>
  <w:num w:numId="4" w16cid:durableId="740256546">
    <w:abstractNumId w:val="3"/>
  </w:num>
  <w:num w:numId="5" w16cid:durableId="1815487192">
    <w:abstractNumId w:val="4"/>
  </w:num>
  <w:num w:numId="6" w16cid:durableId="841047477">
    <w:abstractNumId w:val="9"/>
  </w:num>
  <w:num w:numId="7" w16cid:durableId="558787649">
    <w:abstractNumId w:val="5"/>
  </w:num>
  <w:num w:numId="8" w16cid:durableId="658193871">
    <w:abstractNumId w:val="6"/>
  </w:num>
  <w:num w:numId="9" w16cid:durableId="1909269851">
    <w:abstractNumId w:val="7"/>
  </w:num>
  <w:num w:numId="10" w16cid:durableId="2108571631">
    <w:abstractNumId w:val="8"/>
  </w:num>
  <w:num w:numId="11" w16cid:durableId="1925606506">
    <w:abstractNumId w:val="10"/>
  </w:num>
  <w:num w:numId="12" w16cid:durableId="818231315">
    <w:abstractNumId w:val="15"/>
  </w:num>
  <w:num w:numId="13" w16cid:durableId="353771607">
    <w:abstractNumId w:val="19"/>
  </w:num>
  <w:num w:numId="14" w16cid:durableId="219481735">
    <w:abstractNumId w:val="20"/>
  </w:num>
  <w:num w:numId="15" w16cid:durableId="965696158">
    <w:abstractNumId w:val="14"/>
  </w:num>
  <w:num w:numId="16" w16cid:durableId="1505852872">
    <w:abstractNumId w:val="14"/>
    <w:lvlOverride w:ilvl="0">
      <w:startOverride w:val="1"/>
    </w:lvlOverride>
  </w:num>
  <w:num w:numId="17" w16cid:durableId="2055810199">
    <w:abstractNumId w:val="18"/>
  </w:num>
  <w:num w:numId="18" w16cid:durableId="558711981">
    <w:abstractNumId w:val="13"/>
  </w:num>
  <w:num w:numId="19" w16cid:durableId="1294871652">
    <w:abstractNumId w:val="12"/>
  </w:num>
  <w:num w:numId="20" w16cid:durableId="1576355665">
    <w:abstractNumId w:val="11"/>
  </w:num>
  <w:num w:numId="21" w16cid:durableId="488787190">
    <w:abstractNumId w:val="16"/>
  </w:num>
  <w:num w:numId="22" w16cid:durableId="2028174409">
    <w:abstractNumId w:val="17"/>
  </w:num>
  <w:num w:numId="23" w16cid:durableId="1586106035">
    <w:abstractNumId w:val="18"/>
  </w:num>
  <w:num w:numId="24" w16cid:durableId="1526940890">
    <w:abstractNumId w:val="21"/>
  </w:num>
  <w:num w:numId="25" w16cid:durableId="2001493877">
    <w:abstractNumId w:val="22"/>
  </w:num>
  <w:num w:numId="26" w16cid:durableId="1824153844">
    <w:abstractNumId w:val="23"/>
  </w:num>
  <w:num w:numId="27" w16cid:durableId="7847368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C93"/>
    <w:rsid w:val="000A1C93"/>
    <w:rsid w:val="00623215"/>
    <w:rsid w:val="00863985"/>
    <w:rsid w:val="00B64B6D"/>
    <w:rsid w:val="00DC6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1AA502"/>
  <w15:docId w15:val="{702C4A94-76FA-4B4A-9F3B-E6EE7DA6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0"/>
    <w:link w:val="HeaderChar0"/>
    <w:uiPriority w:val="99"/>
    <w:locked/>
    <w:pPr>
      <w:tabs>
        <w:tab w:val="center" w:pos="4513"/>
        <w:tab w:val="right" w:pos="9026"/>
      </w:tabs>
      <w:spacing w:after="0" w:line="240" w:lineRule="auto"/>
    </w:pPr>
    <w:rPr>
      <w:rFonts w:eastAsia="MS Mincho"/>
      <w:lang w:val="en-US"/>
    </w:rPr>
  </w:style>
  <w:style w:type="paragraph" w:customStyle="1" w:styleId="Normal0">
    <w:name w:val="Normal_0"/>
    <w:semiHidden/>
    <w:qFormat/>
    <w:pPr>
      <w:spacing w:after="120" w:line="240" w:lineRule="atLeast"/>
    </w:pPr>
    <w:rPr>
      <w:rFonts w:ascii="Arial" w:hAnsi="Arial" w:cs="Arial"/>
      <w:sz w:val="18"/>
      <w:szCs w:val="18"/>
    </w:rPr>
  </w:style>
  <w:style w:type="character" w:customStyle="1" w:styleId="HeaderChar0">
    <w:name w:val="Header Char_0"/>
    <w:basedOn w:val="DefaultParagraphFont"/>
    <w:link w:val="Header0"/>
    <w:uiPriority w:val="99"/>
    <w:rPr>
      <w:rFonts w:ascii="Arial" w:hAnsi="Arial" w:cs="Arial"/>
      <w:sz w:val="18"/>
      <w:szCs w:val="18"/>
    </w:rPr>
  </w:style>
  <w:style w:type="character" w:customStyle="1" w:styleId="Body2Char">
    <w:name w:val="Body 2 Char"/>
    <w:basedOn w:val="ESBodyTextChar"/>
    <w:link w:val="Body2"/>
    <w:rsid w:val="00B637FF"/>
    <w:rPr>
      <w:rFonts w:ascii="Arial" w:eastAsia="MS Mincho" w:hAnsi="Arial" w:cs="Arial"/>
      <w:sz w:val="18"/>
      <w:szCs w:val="18"/>
      <w:lang w:val="en-US"/>
    </w:rPr>
  </w:style>
  <w:style w:type="character" w:customStyle="1" w:styleId="ESBodyTextChar">
    <w:name w:val="ES_Body Text Char"/>
    <w:basedOn w:val="DefaultParagraphFont"/>
    <w:link w:val="ESBodyText"/>
    <w:rsid w:val="00B637FF"/>
    <w:rPr>
      <w:rFonts w:ascii="Arial" w:hAnsi="Arial" w:cs="Arial"/>
      <w:sz w:val="18"/>
      <w:szCs w:val="18"/>
    </w:rPr>
  </w:style>
  <w:style w:type="paragraph" w:customStyle="1" w:styleId="ESBodyText">
    <w:name w:val="ES_Body Text"/>
    <w:basedOn w:val="Normal1"/>
    <w:link w:val="ESBodyTextChar"/>
    <w:qFormat/>
  </w:style>
  <w:style w:type="paragraph" w:customStyle="1" w:styleId="Normal1">
    <w:name w:val="Normal_1"/>
    <w:semiHidden/>
    <w:qFormat/>
    <w:pPr>
      <w:spacing w:after="120" w:line="240" w:lineRule="atLeast"/>
    </w:pPr>
    <w:rPr>
      <w:rFonts w:ascii="Arial" w:hAnsi="Arial" w:cs="Arial"/>
      <w:sz w:val="18"/>
      <w:szCs w:val="18"/>
    </w:rPr>
  </w:style>
  <w:style w:type="paragraph" w:customStyle="1" w:styleId="Body2">
    <w:name w:val="Body 2"/>
    <w:basedOn w:val="ESBodyText"/>
    <w:link w:val="Body2Char"/>
    <w:qFormat/>
    <w:rsid w:val="00B637FF"/>
    <w:pPr>
      <w:spacing w:after="360"/>
    </w:pPr>
  </w:style>
  <w:style w:type="paragraph" w:customStyle="1" w:styleId="Footer0">
    <w:name w:val="Footer_0"/>
    <w:basedOn w:val="Normal1"/>
    <w:link w:val="FooterChar0"/>
    <w:uiPriority w:val="99"/>
    <w:pPr>
      <w:tabs>
        <w:tab w:val="center" w:pos="4320"/>
        <w:tab w:val="right" w:pos="8640"/>
      </w:tabs>
    </w:pPr>
    <w:rPr>
      <w:rFonts w:eastAsia="MS Mincho"/>
      <w:lang w:val="en-US"/>
    </w:rPr>
  </w:style>
  <w:style w:type="character" w:customStyle="1" w:styleId="FooterChar0">
    <w:name w:val="Footer Char_0"/>
    <w:basedOn w:val="DefaultParagraphFont"/>
    <w:link w:val="Footer0"/>
    <w:uiPriority w:val="99"/>
    <w:rPr>
      <w:rFonts w:ascii="Arial" w:hAnsi="Arial" w:cs="Arial"/>
      <w:sz w:val="18"/>
      <w:szCs w:val="18"/>
    </w:rPr>
  </w:style>
  <w:style w:type="paragraph" w:customStyle="1" w:styleId="Footer1">
    <w:name w:val="Footer_1"/>
    <w:basedOn w:val="Normal2"/>
    <w:link w:val="FooterChar1"/>
    <w:uiPriority w:val="99"/>
    <w:pPr>
      <w:tabs>
        <w:tab w:val="center" w:pos="4320"/>
        <w:tab w:val="right" w:pos="8640"/>
      </w:tabs>
    </w:pPr>
    <w:rPr>
      <w:rFonts w:eastAsia="MS Mincho"/>
      <w:lang w:val="en-US"/>
    </w:rPr>
  </w:style>
  <w:style w:type="paragraph" w:customStyle="1" w:styleId="Normal2">
    <w:name w:val="Normal_2"/>
    <w:semiHidden/>
    <w:qFormat/>
    <w:pPr>
      <w:spacing w:after="120" w:line="240" w:lineRule="atLeast"/>
    </w:pPr>
    <w:rPr>
      <w:rFonts w:ascii="Arial" w:hAnsi="Arial" w:cs="Arial"/>
      <w:sz w:val="18"/>
      <w:szCs w:val="18"/>
    </w:rPr>
  </w:style>
  <w:style w:type="character" w:customStyle="1" w:styleId="FooterChar1">
    <w:name w:val="Footer Char_1"/>
    <w:basedOn w:val="DefaultParagraphFont"/>
    <w:link w:val="Footer1"/>
    <w:uiPriority w:val="99"/>
    <w:rPr>
      <w:rFonts w:ascii="Arial" w:hAnsi="Arial" w:cs="Arial"/>
      <w:sz w:val="18"/>
      <w:szCs w:val="18"/>
    </w:rPr>
  </w:style>
  <w:style w:type="paragraph" w:customStyle="1" w:styleId="Header1">
    <w:name w:val="Header_1"/>
    <w:basedOn w:val="Normal3"/>
    <w:link w:val="HeaderChar1"/>
    <w:uiPriority w:val="99"/>
    <w:locked/>
    <w:pPr>
      <w:tabs>
        <w:tab w:val="center" w:pos="4513"/>
        <w:tab w:val="right" w:pos="9026"/>
      </w:tabs>
      <w:spacing w:after="0" w:line="240" w:lineRule="auto"/>
    </w:pPr>
    <w:rPr>
      <w:rFonts w:eastAsia="MS Mincho"/>
      <w:lang w:val="en-US"/>
    </w:rPr>
  </w:style>
  <w:style w:type="paragraph" w:customStyle="1" w:styleId="Normal3">
    <w:name w:val="Normal_3"/>
    <w:semiHidden/>
    <w:qFormat/>
    <w:pPr>
      <w:spacing w:after="120" w:line="240" w:lineRule="atLeast"/>
    </w:pPr>
    <w:rPr>
      <w:rFonts w:ascii="Arial" w:hAnsi="Arial" w:cs="Arial"/>
      <w:sz w:val="18"/>
      <w:szCs w:val="18"/>
    </w:rPr>
  </w:style>
  <w:style w:type="character" w:customStyle="1" w:styleId="HeaderChar1">
    <w:name w:val="Header Char_1"/>
    <w:basedOn w:val="DefaultParagraphFont"/>
    <w:link w:val="Header1"/>
    <w:uiPriority w:val="99"/>
    <w:rPr>
      <w:rFonts w:ascii="Arial" w:hAnsi="Arial" w:cs="Arial"/>
      <w:sz w:val="18"/>
      <w:szCs w:val="18"/>
    </w:rPr>
  </w:style>
  <w:style w:type="paragraph" w:customStyle="1" w:styleId="Header2">
    <w:name w:val="Header_2"/>
    <w:basedOn w:val="Normal0"/>
    <w:link w:val="HeaderChar2"/>
    <w:uiPriority w:val="99"/>
    <w:locked/>
    <w:pPr>
      <w:tabs>
        <w:tab w:val="center" w:pos="4513"/>
        <w:tab w:val="right" w:pos="9026"/>
      </w:tabs>
      <w:spacing w:after="0" w:line="240" w:lineRule="auto"/>
    </w:pPr>
  </w:style>
  <w:style w:type="character" w:customStyle="1" w:styleId="HeaderChar2">
    <w:name w:val="Header Char_2"/>
    <w:basedOn w:val="DefaultParagraphFont"/>
    <w:link w:val="Header2"/>
    <w:uiPriority w:val="99"/>
    <w:rPr>
      <w:rFonts w:ascii="Arial" w:hAnsi="Arial" w:cs="Arial"/>
      <w:sz w:val="18"/>
      <w:szCs w:val="18"/>
    </w:rPr>
  </w:style>
  <w:style w:type="character" w:customStyle="1" w:styleId="Body2Char0">
    <w:name w:val="Body 2 Char_0"/>
    <w:basedOn w:val="ESBodyTextChar"/>
    <w:link w:val="Body20"/>
    <w:rsid w:val="00B637FF"/>
    <w:rPr>
      <w:rFonts w:ascii="Arial" w:hAnsi="Arial" w:cs="Arial"/>
      <w:sz w:val="18"/>
      <w:szCs w:val="18"/>
    </w:rPr>
  </w:style>
  <w:style w:type="paragraph" w:customStyle="1" w:styleId="Body20">
    <w:name w:val="Body 2_0"/>
    <w:basedOn w:val="ESBodyText"/>
    <w:link w:val="Body2Char0"/>
    <w:qFormat/>
    <w:rsid w:val="00B637FF"/>
    <w:pPr>
      <w:spacing w:after="360"/>
    </w:pPr>
  </w:style>
  <w:style w:type="paragraph" w:customStyle="1" w:styleId="Footer2">
    <w:name w:val="Footer_2"/>
    <w:basedOn w:val="Normal0"/>
    <w:link w:val="FooterChar2"/>
    <w:uiPriority w:val="99"/>
    <w:pPr>
      <w:tabs>
        <w:tab w:val="center" w:pos="4320"/>
        <w:tab w:val="right" w:pos="8640"/>
      </w:tabs>
    </w:pPr>
  </w:style>
  <w:style w:type="character" w:customStyle="1" w:styleId="FooterChar2">
    <w:name w:val="Footer Char_2"/>
    <w:basedOn w:val="DefaultParagraphFont"/>
    <w:link w:val="Footer2"/>
    <w:uiPriority w:val="99"/>
    <w:rPr>
      <w:rFonts w:ascii="Arial" w:hAnsi="Arial" w:cs="Arial"/>
      <w:sz w:val="18"/>
      <w:szCs w:val="18"/>
    </w:rPr>
  </w:style>
  <w:style w:type="paragraph" w:customStyle="1" w:styleId="Heading10">
    <w:name w:val="Heading 1_0"/>
    <w:basedOn w:val="Normal0"/>
    <w:next w:val="Normal0"/>
    <w:link w:val="Heading1Char0"/>
    <w:uiPriority w:val="9"/>
    <w:qFormat/>
    <w:locked/>
    <w:pPr>
      <w:keepNext/>
      <w:keepLines/>
      <w:spacing w:after="40"/>
      <w:outlineLvl w:val="0"/>
    </w:pPr>
    <w:rPr>
      <w:rFonts w:eastAsia="MS Gothic" w:cs="Times New Roman"/>
      <w:b/>
      <w:bCs/>
      <w:caps/>
      <w:color w:val="AF272F"/>
      <w:sz w:val="20"/>
      <w:szCs w:val="20"/>
    </w:rPr>
  </w:style>
  <w:style w:type="character" w:customStyle="1" w:styleId="Heading1Char0">
    <w:name w:val="Heading 1 Char_0"/>
    <w:basedOn w:val="DefaultParagraphFont"/>
    <w:link w:val="Heading10"/>
    <w:uiPriority w:val="9"/>
    <w:rPr>
      <w:rFonts w:ascii="Arial" w:eastAsia="MS Gothic" w:hAnsi="Arial" w:cs="Times New Roman"/>
      <w:b/>
      <w:bCs/>
      <w:caps/>
      <w:color w:val="AF272F"/>
      <w:sz w:val="20"/>
      <w:szCs w:val="20"/>
    </w:rPr>
  </w:style>
  <w:style w:type="paragraph" w:customStyle="1" w:styleId="Style10">
    <w:name w:val="Style1_0"/>
    <w:basedOn w:val="H2"/>
    <w:link w:val="Style1Char0"/>
    <w:qFormat/>
    <w:rsid w:val="00B637FF"/>
    <w:pPr>
      <w:pBdr>
        <w:top w:val="single" w:sz="4" w:space="10" w:color="auto"/>
      </w:pBdr>
      <w:spacing w:before="120"/>
    </w:pPr>
    <w:rPr>
      <w:sz w:val="24"/>
    </w:rPr>
  </w:style>
  <w:style w:type="paragraph" w:customStyle="1" w:styleId="H2">
    <w:name w:val="H2"/>
    <w:link w:val="H2Char"/>
    <w:qFormat/>
    <w:rsid w:val="006825C7"/>
    <w:rPr>
      <w:rFonts w:ascii="Arial" w:eastAsiaTheme="majorEastAsia" w:hAnsi="Arial" w:cstheme="majorBidi"/>
      <w:bCs/>
      <w:color w:val="C00000"/>
      <w:sz w:val="28"/>
      <w:szCs w:val="20"/>
    </w:rPr>
  </w:style>
  <w:style w:type="character" w:customStyle="1" w:styleId="H2Char">
    <w:name w:val="H2 Char"/>
    <w:basedOn w:val="DefaultParagraphFont"/>
    <w:link w:val="H2"/>
    <w:rsid w:val="006825C7"/>
    <w:rPr>
      <w:rFonts w:ascii="Arial" w:eastAsiaTheme="majorEastAsia" w:hAnsi="Arial" w:cstheme="majorBidi"/>
      <w:bCs/>
      <w:color w:val="C00000"/>
      <w:sz w:val="28"/>
      <w:szCs w:val="20"/>
    </w:rPr>
  </w:style>
  <w:style w:type="character" w:customStyle="1" w:styleId="Style1Char0">
    <w:name w:val="Style1 Char_0"/>
    <w:basedOn w:val="H2Char"/>
    <w:link w:val="Style10"/>
    <w:rsid w:val="00B637FF"/>
    <w:rPr>
      <w:rFonts w:ascii="Arial" w:eastAsia="MS Gothic" w:hAnsi="Arial" w:cs="Times New Roman"/>
      <w:bCs/>
      <w:color w:val="C00000"/>
      <w:sz w:val="28"/>
      <w:szCs w:val="20"/>
    </w:rPr>
  </w:style>
  <w:style w:type="paragraph" w:styleId="ListParagraph">
    <w:name w:val="List Paragraph"/>
    <w:basedOn w:val="Normal0"/>
    <w:uiPriority w:val="34"/>
    <w:qFormat/>
    <w:locked/>
    <w:pPr>
      <w:ind w:left="720"/>
      <w:contextualSpacing/>
    </w:pPr>
  </w:style>
  <w:style w:type="character" w:customStyle="1" w:styleId="Hyperlink0">
    <w:name w:val="Hyperlink_0"/>
    <w:uiPriority w:val="99"/>
    <w:unhideWhenUsed/>
    <w:locked/>
    <w:rPr>
      <w:color w:val="0000FF"/>
      <w:u w:val="single"/>
    </w:rPr>
  </w:style>
  <w:style w:type="paragraph" w:customStyle="1" w:styleId="Title0">
    <w:name w:val="Title_0"/>
    <w:next w:val="Subtitle0"/>
    <w:link w:val="TitleChar0"/>
    <w:uiPriority w:val="10"/>
    <w:qFormat/>
    <w:locked/>
    <w:pPr>
      <w:spacing w:after="120" w:line="340" w:lineRule="atLeast"/>
      <w:outlineLvl w:val="0"/>
    </w:pPr>
    <w:rPr>
      <w:rFonts w:ascii="Arial" w:eastAsia="MS Gothic" w:hAnsi="Arial" w:cs="Times New Roman"/>
      <w:b/>
      <w:color w:val="AF272F"/>
      <w:spacing w:val="5"/>
      <w:kern w:val="28"/>
      <w:sz w:val="44"/>
      <w:szCs w:val="52"/>
    </w:rPr>
  </w:style>
  <w:style w:type="paragraph" w:customStyle="1" w:styleId="Subtitle0">
    <w:name w:val="Subtitle_0"/>
    <w:basedOn w:val="Normal0"/>
    <w:next w:val="Normal0"/>
    <w:link w:val="SubtitleChar0"/>
    <w:uiPriority w:val="11"/>
    <w:qFormat/>
    <w:locked/>
    <w:pPr>
      <w:numPr>
        <w:ilvl w:val="1"/>
      </w:numPr>
      <w:spacing w:after="0"/>
    </w:pPr>
    <w:rPr>
      <w:rFonts w:eastAsia="MS Gothic" w:cs="Times New Roman"/>
      <w:color w:val="5A5A59"/>
      <w:sz w:val="27"/>
      <w:szCs w:val="27"/>
    </w:rPr>
  </w:style>
  <w:style w:type="character" w:customStyle="1" w:styleId="SubtitleChar0">
    <w:name w:val="Subtitle Char_0"/>
    <w:basedOn w:val="DefaultParagraphFont"/>
    <w:link w:val="Subtitle0"/>
    <w:uiPriority w:val="11"/>
    <w:rPr>
      <w:rFonts w:ascii="Arial" w:eastAsia="MS Gothic" w:hAnsi="Arial" w:cs="Times New Roman"/>
      <w:color w:val="5A5A59"/>
      <w:sz w:val="27"/>
      <w:szCs w:val="27"/>
    </w:rPr>
  </w:style>
  <w:style w:type="character" w:customStyle="1" w:styleId="TitleChar0">
    <w:name w:val="Title Char_0"/>
    <w:basedOn w:val="DefaultParagraphFont"/>
    <w:link w:val="Title0"/>
    <w:uiPriority w:val="10"/>
    <w:rPr>
      <w:rFonts w:ascii="Arial" w:eastAsia="MS Gothic" w:hAnsi="Arial" w:cs="Times New Roman"/>
      <w:b/>
      <w:color w:val="AF272F"/>
      <w:spacing w:val="5"/>
      <w:kern w:val="28"/>
      <w:sz w:val="44"/>
      <w:szCs w:val="52"/>
    </w:rPr>
  </w:style>
  <w:style w:type="paragraph" w:customStyle="1" w:styleId="Style11">
    <w:name w:val="Style1_1"/>
    <w:basedOn w:val="H2"/>
    <w:link w:val="Style1Char1"/>
    <w:qFormat/>
    <w:rsid w:val="00B637FF"/>
    <w:pPr>
      <w:pBdr>
        <w:top w:val="single" w:sz="4" w:space="10" w:color="auto"/>
      </w:pBdr>
      <w:spacing w:before="120"/>
    </w:pPr>
    <w:rPr>
      <w:sz w:val="24"/>
    </w:rPr>
  </w:style>
  <w:style w:type="character" w:customStyle="1" w:styleId="Style1Char1">
    <w:name w:val="Style1 Char_1"/>
    <w:basedOn w:val="H2Char"/>
    <w:link w:val="Style11"/>
    <w:rsid w:val="00B637FF"/>
    <w:rPr>
      <w:rFonts w:ascii="Arial" w:eastAsia="MS Gothic" w:hAnsi="Arial" w:cs="Times New Roman"/>
      <w:bCs/>
      <w:color w:val="C00000"/>
      <w:sz w:val="28"/>
      <w:szCs w:val="20"/>
    </w:rPr>
  </w:style>
  <w:style w:type="paragraph" w:customStyle="1" w:styleId="ESHeading3">
    <w:name w:val="ES_Heading 3"/>
    <w:basedOn w:val="Heading30"/>
    <w:qFormat/>
    <w:rsid w:val="00DF78DF"/>
    <w:rPr>
      <w:sz w:val="18"/>
    </w:rPr>
  </w:style>
  <w:style w:type="paragraph" w:customStyle="1" w:styleId="Heading30">
    <w:name w:val="Heading 3_0"/>
    <w:basedOn w:val="Normal0"/>
    <w:next w:val="Normal0"/>
    <w:link w:val="Heading3Char0"/>
    <w:uiPriority w:val="9"/>
    <w:semiHidden/>
    <w:qFormat/>
    <w:locked/>
    <w:pPr>
      <w:spacing w:before="240"/>
      <w:outlineLvl w:val="2"/>
    </w:pPr>
    <w:rPr>
      <w:b/>
      <w:color w:val="000000"/>
      <w:sz w:val="20"/>
    </w:rPr>
  </w:style>
  <w:style w:type="character" w:customStyle="1" w:styleId="Heading3Char0">
    <w:name w:val="Heading 3 Char_0"/>
    <w:basedOn w:val="DefaultParagraphFont"/>
    <w:link w:val="Heading30"/>
    <w:uiPriority w:val="9"/>
    <w:semiHidden/>
    <w:rPr>
      <w:rFonts w:ascii="Arial" w:hAnsi="Arial" w:cs="Arial"/>
      <w:b/>
      <w:color w:val="000000"/>
      <w:sz w:val="20"/>
      <w:szCs w:val="18"/>
    </w:rPr>
  </w:style>
  <w:style w:type="table" w:customStyle="1" w:styleId="TableGrid0">
    <w:name w:val="Table Grid_0"/>
    <w:basedOn w:val="TableNormal"/>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Heading20">
    <w:name w:val="ES_Heading 2_0"/>
    <w:basedOn w:val="Heading11"/>
    <w:qFormat/>
    <w:pPr>
      <w:spacing w:before="240" w:after="120"/>
    </w:pPr>
  </w:style>
  <w:style w:type="paragraph" w:customStyle="1" w:styleId="Heading11">
    <w:name w:val="Heading 1_1"/>
    <w:basedOn w:val="Normal0"/>
    <w:next w:val="Normal0"/>
    <w:link w:val="Heading1Char1"/>
    <w:uiPriority w:val="9"/>
    <w:qFormat/>
    <w:locked/>
    <w:pPr>
      <w:keepNext/>
      <w:keepLines/>
      <w:spacing w:after="40"/>
      <w:outlineLvl w:val="0"/>
    </w:pPr>
    <w:rPr>
      <w:rFonts w:eastAsia="MS Gothic" w:cs="Times New Roman"/>
      <w:b/>
      <w:bCs/>
      <w:caps/>
      <w:color w:val="AF272F"/>
      <w:sz w:val="20"/>
      <w:szCs w:val="20"/>
    </w:rPr>
  </w:style>
  <w:style w:type="character" w:customStyle="1" w:styleId="Heading1Char1">
    <w:name w:val="Heading 1 Char_1"/>
    <w:basedOn w:val="DefaultParagraphFont"/>
    <w:link w:val="Heading11"/>
    <w:uiPriority w:val="9"/>
    <w:rPr>
      <w:rFonts w:ascii="Arial" w:eastAsia="MS Gothic" w:hAnsi="Arial" w:cs="Times New Roman"/>
      <w:b/>
      <w:bCs/>
      <w:caps/>
      <w:color w:val="AF272F"/>
      <w:sz w:val="20"/>
      <w:szCs w:val="20"/>
    </w:rPr>
  </w:style>
  <w:style w:type="table" w:customStyle="1" w:styleId="GridTable2-Accent612">
    <w:name w:val="Grid Table 2 - Accent 612"/>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chart" Target="charts/chart8.xml"/><Relationship Id="rId21" Type="http://schemas.openxmlformats.org/officeDocument/2006/relationships/footer" Target="footer2.xml"/><Relationship Id="rId34" Type="http://schemas.openxmlformats.org/officeDocument/2006/relationships/chart" Target="charts/chart3.xml"/><Relationship Id="rId42" Type="http://schemas.openxmlformats.org/officeDocument/2006/relationships/chart" Target="charts/chart11.xml"/><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header" Target="header6.xml"/><Relationship Id="rId11" Type="http://schemas.openxmlformats.org/officeDocument/2006/relationships/image" Target="media/image1.jpeg"/><Relationship Id="rId24" Type="http://schemas.openxmlformats.org/officeDocument/2006/relationships/hyperlink" Target="https://nap.edu.au/naplan/results-and-reports" TargetMode="External"/><Relationship Id="rId32" Type="http://schemas.openxmlformats.org/officeDocument/2006/relationships/chart" Target="charts/chart1.xml"/><Relationship Id="rId37" Type="http://schemas.openxmlformats.org/officeDocument/2006/relationships/chart" Target="charts/chart6.xml"/><Relationship Id="rId40" Type="http://schemas.openxmlformats.org/officeDocument/2006/relationships/chart" Target="charts/chart9.xml"/><Relationship Id="rId45" Type="http://schemas.openxmlformats.org/officeDocument/2006/relationships/chart" Target="charts/chart14.xml"/><Relationship Id="rId5" Type="http://schemas.openxmlformats.org/officeDocument/2006/relationships/numbering" Target="numbering.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hyperlink" Target="https://armadaleps.vic.edu.au" TargetMode="External"/><Relationship Id="rId36" Type="http://schemas.openxmlformats.org/officeDocument/2006/relationships/chart" Target="charts/chart5.xml"/><Relationship Id="rId49"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chart" Target="charts/chart4.xml"/><Relationship Id="rId43" Type="http://schemas.openxmlformats.org/officeDocument/2006/relationships/chart" Target="charts/chart12.xm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header" Target="header4.xml"/><Relationship Id="rId33" Type="http://schemas.openxmlformats.org/officeDocument/2006/relationships/chart" Target="charts/chart2.xml"/><Relationship Id="rId38" Type="http://schemas.openxmlformats.org/officeDocument/2006/relationships/chart" Target="charts/chart7.xml"/><Relationship Id="rId46" Type="http://schemas.openxmlformats.org/officeDocument/2006/relationships/chart" Target="charts/chart15.xml"/><Relationship Id="rId20" Type="http://schemas.openxmlformats.org/officeDocument/2006/relationships/footer" Target="footer1.xml"/><Relationship Id="rId41"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Parent Satisfaction (latest year)</a:t>
            </a:r>
          </a:p>
        </c:rich>
      </c:tx>
      <c:layout>
        <c:manualLayout>
          <c:xMode val="edge"/>
          <c:yMode val="edge"/>
          <c:x val="0.29811872146118723"/>
          <c:y val="8.7989441267047955E-3"/>
        </c:manualLayout>
      </c:layout>
      <c:overlay val="0"/>
      <c:spPr>
        <a:noFill/>
        <a:ln>
          <a:noFill/>
        </a:ln>
      </c:spPr>
    </c:title>
    <c:autoTitleDeleted val="0"/>
    <c:plotArea>
      <c:layout>
        <c:manualLayout>
          <c:layoutTarget val="inner"/>
          <c:xMode val="edge"/>
          <c:yMode val="edge"/>
          <c:x val="0.17587804264192999"/>
          <c:y val="0.14196692913385828"/>
          <c:w val="0.75801416603746452"/>
          <c:h val="0.5996826837472417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901C-42A8-94A5-CBBDF6664685}"/>
              </c:ext>
            </c:extLst>
          </c:dPt>
          <c:dPt>
            <c:idx val="1"/>
            <c:invertIfNegative val="0"/>
            <c:bubble3D val="0"/>
            <c:spPr>
              <a:solidFill>
                <a:srgbClr val="1F1646"/>
              </a:solidFill>
              <a:ln>
                <a:noFill/>
              </a:ln>
            </c:spPr>
            <c:extLst>
              <c:ext xmlns:c16="http://schemas.microsoft.com/office/drawing/2014/chart" uri="{C3380CC4-5D6E-409C-BE32-E72D297353CC}">
                <c16:uniqueId val="{00000003-901C-42A8-94A5-CBBDF6664685}"/>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prisec!$C$3:$C$4</c:f>
              <c:numCache>
                <c:formatCode>0.0%</c:formatCode>
                <c:ptCount val="2"/>
                <c:pt idx="0">
                  <c:v>0.72</c:v>
                </c:pt>
                <c:pt idx="1">
                  <c:v>0.81599999999999995</c:v>
                </c:pt>
              </c:numCache>
            </c:numRef>
          </c:val>
          <c:extLst>
            <c:ext xmlns:c16="http://schemas.microsoft.com/office/drawing/2014/chart" uri="{C3380CC4-5D6E-409C-BE32-E72D297353CC}">
              <c16:uniqueId val="{00000004-901C-42A8-94A5-CBBDF6664685}"/>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33816424426128616"/>
          <c:y val="4.015645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02D2-4FC2-BC11-0FDCC4DA4FF0}"/>
              </c:ext>
            </c:extLst>
          </c:dPt>
          <c:dPt>
            <c:idx val="1"/>
            <c:invertIfNegative val="0"/>
            <c:bubble3D val="0"/>
            <c:spPr>
              <a:solidFill>
                <a:srgbClr val="88DBDF"/>
              </a:solidFill>
              <a:ln>
                <a:noFill/>
              </a:ln>
            </c:spPr>
            <c:extLst>
              <c:ext xmlns:c16="http://schemas.microsoft.com/office/drawing/2014/chart" uri="{C3380CC4-5D6E-409C-BE32-E72D297353CC}">
                <c16:uniqueId val="{00000003-02D2-4FC2-BC11-0FDCC4DA4FF0}"/>
              </c:ext>
            </c:extLst>
          </c:dPt>
          <c:dPt>
            <c:idx val="2"/>
            <c:invertIfNegative val="0"/>
            <c:bubble3D val="0"/>
            <c:spPr>
              <a:solidFill>
                <a:srgbClr val="1F1646"/>
              </a:solidFill>
              <a:ln>
                <a:noFill/>
              </a:ln>
            </c:spPr>
            <c:extLst>
              <c:ext xmlns:c16="http://schemas.microsoft.com/office/drawing/2014/chart" uri="{C3380CC4-5D6E-409C-BE32-E72D297353CC}">
                <c16:uniqueId val="{00000005-02D2-4FC2-BC11-0FDCC4DA4FF0}"/>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0.88500000000000001</c:v>
                </c:pt>
                <c:pt idx="1">
                  <c:v>0.85699999999999998</c:v>
                </c:pt>
                <c:pt idx="2">
                  <c:v>0.70199999999999996</c:v>
                </c:pt>
              </c:numCache>
            </c:numRef>
          </c:val>
          <c:extLst>
            <c:ext xmlns:c16="http://schemas.microsoft.com/office/drawing/2014/chart" uri="{C3380CC4-5D6E-409C-BE32-E72D297353CC}">
              <c16:uniqueId val="{00000006-02D2-4FC2-BC11-0FDCC4DA4FF0}"/>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33349671017150251"/>
          <c:y val="4.6666871719160105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B882-4A47-95EE-BEAEA5DFD64F}"/>
              </c:ext>
            </c:extLst>
          </c:dPt>
          <c:dPt>
            <c:idx val="1"/>
            <c:invertIfNegative val="0"/>
            <c:bubble3D val="0"/>
            <c:spPr>
              <a:solidFill>
                <a:srgbClr val="88DBDF"/>
              </a:solidFill>
              <a:ln>
                <a:noFill/>
              </a:ln>
            </c:spPr>
            <c:extLst>
              <c:ext xmlns:c16="http://schemas.microsoft.com/office/drawing/2014/chart" uri="{C3380CC4-5D6E-409C-BE32-E72D297353CC}">
                <c16:uniqueId val="{00000003-B882-4A47-95EE-BEAEA5DFD64F}"/>
              </c:ext>
            </c:extLst>
          </c:dPt>
          <c:dPt>
            <c:idx val="2"/>
            <c:invertIfNegative val="0"/>
            <c:bubble3D val="0"/>
            <c:spPr>
              <a:solidFill>
                <a:srgbClr val="1F1646"/>
              </a:solidFill>
              <a:ln>
                <a:noFill/>
              </a:ln>
            </c:spPr>
            <c:extLst>
              <c:ext xmlns:c16="http://schemas.microsoft.com/office/drawing/2014/chart" uri="{C3380CC4-5D6E-409C-BE32-E72D297353CC}">
                <c16:uniqueId val="{00000005-B882-4A47-95EE-BEAEA5DFD64F}"/>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0.85199999999999998</c:v>
                </c:pt>
                <c:pt idx="1">
                  <c:v>0.79800000000000004</c:v>
                </c:pt>
                <c:pt idx="2">
                  <c:v>0.64</c:v>
                </c:pt>
              </c:numCache>
            </c:numRef>
          </c:val>
          <c:extLst>
            <c:ext xmlns:c16="http://schemas.microsoft.com/office/drawing/2014/chart" uri="{C3380CC4-5D6E-409C-BE32-E72D297353CC}">
              <c16:uniqueId val="{00000006-B882-4A47-95EE-BEAEA5DFD64F}"/>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33349671017150251"/>
          <c:y val="4.015645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8895-40D6-B001-885F0B3D15D4}"/>
              </c:ext>
            </c:extLst>
          </c:dPt>
          <c:dPt>
            <c:idx val="1"/>
            <c:invertIfNegative val="0"/>
            <c:bubble3D val="0"/>
            <c:spPr>
              <a:solidFill>
                <a:srgbClr val="88DBDF"/>
              </a:solidFill>
              <a:ln>
                <a:noFill/>
              </a:ln>
            </c:spPr>
            <c:extLst>
              <c:ext xmlns:c16="http://schemas.microsoft.com/office/drawing/2014/chart" uri="{C3380CC4-5D6E-409C-BE32-E72D297353CC}">
                <c16:uniqueId val="{00000003-8895-40D6-B001-885F0B3D15D4}"/>
              </c:ext>
            </c:extLst>
          </c:dPt>
          <c:dPt>
            <c:idx val="2"/>
            <c:invertIfNegative val="0"/>
            <c:bubble3D val="0"/>
            <c:spPr>
              <a:solidFill>
                <a:srgbClr val="1F1646"/>
              </a:solidFill>
              <a:ln>
                <a:noFill/>
              </a:ln>
            </c:spPr>
            <c:extLst>
              <c:ext xmlns:c16="http://schemas.microsoft.com/office/drawing/2014/chart" uri="{C3380CC4-5D6E-409C-BE32-E72D297353CC}">
                <c16:uniqueId val="{00000005-8895-40D6-B001-885F0B3D15D4}"/>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0.65400000000000003</c:v>
                </c:pt>
                <c:pt idx="1">
                  <c:v>0.71299999999999997</c:v>
                </c:pt>
                <c:pt idx="2">
                  <c:v>0.54200000000000004</c:v>
                </c:pt>
              </c:numCache>
            </c:numRef>
          </c:val>
          <c:extLst>
            <c:ext xmlns:c16="http://schemas.microsoft.com/office/drawing/2014/chart" uri="{C3380CC4-5D6E-409C-BE32-E72D297353CC}">
              <c16:uniqueId val="{00000006-8895-40D6-B001-885F0B3D15D4}"/>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Sense of Connectedness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4 to 6</a:t>
            </a:r>
          </a:p>
        </c:rich>
      </c:tx>
      <c:layout>
        <c:manualLayout>
          <c:xMode val="edge"/>
          <c:yMode val="edge"/>
          <c:x val="0.29394760614272808"/>
          <c:y val="2.7491408934707903E-2"/>
        </c:manualLayout>
      </c:layout>
      <c:overlay val="0"/>
      <c:spPr>
        <a:noFill/>
        <a:ln>
          <a:noFill/>
        </a:ln>
      </c:spPr>
    </c:title>
    <c:autoTitleDeleted val="0"/>
    <c:plotArea>
      <c:layout>
        <c:manualLayout>
          <c:layoutTarget val="inner"/>
          <c:xMode val="edge"/>
          <c:yMode val="edge"/>
          <c:x val="0.1831840551181102"/>
          <c:y val="0.20887547087702121"/>
          <c:w val="0.75070833333333331"/>
          <c:h val="0.5767685256959460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DF7E-456E-8ED3-3EBC065075F0}"/>
              </c:ext>
            </c:extLst>
          </c:dPt>
          <c:dPt>
            <c:idx val="1"/>
            <c:invertIfNegative val="0"/>
            <c:bubble3D val="0"/>
            <c:spPr>
              <a:solidFill>
                <a:srgbClr val="88DBDF"/>
              </a:solidFill>
              <a:ln>
                <a:noFill/>
              </a:ln>
            </c:spPr>
            <c:extLst>
              <c:ext xmlns:c16="http://schemas.microsoft.com/office/drawing/2014/chart" uri="{C3380CC4-5D6E-409C-BE32-E72D297353CC}">
                <c16:uniqueId val="{00000003-DF7E-456E-8ED3-3EBC065075F0}"/>
              </c:ext>
            </c:extLst>
          </c:dPt>
          <c:dPt>
            <c:idx val="2"/>
            <c:invertIfNegative val="0"/>
            <c:bubble3D val="0"/>
            <c:spPr>
              <a:solidFill>
                <a:srgbClr val="1F1646"/>
              </a:solidFill>
              <a:ln>
                <a:noFill/>
              </a:ln>
            </c:spPr>
            <c:extLst>
              <c:ext xmlns:c16="http://schemas.microsoft.com/office/drawing/2014/chart" uri="{C3380CC4-5D6E-409C-BE32-E72D297353CC}">
                <c16:uniqueId val="{00000005-DF7E-456E-8ED3-3EBC065075F0}"/>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prisec!$D$164:$D$166</c:f>
              <c:numCache>
                <c:formatCode>0.0%</c:formatCode>
                <c:ptCount val="3"/>
                <c:pt idx="0">
                  <c:v>0.89729700000000001</c:v>
                </c:pt>
                <c:pt idx="1">
                  <c:v>0.78201699999999996</c:v>
                </c:pt>
                <c:pt idx="2">
                  <c:v>0.767953</c:v>
                </c:pt>
              </c:numCache>
            </c:numRef>
          </c:val>
          <c:extLst>
            <c:ext xmlns:c16="http://schemas.microsoft.com/office/drawing/2014/chart" uri="{C3380CC4-5D6E-409C-BE32-E72D297353CC}">
              <c16:uniqueId val="{00000006-DF7E-456E-8ED3-3EBC065075F0}"/>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Management of Bullying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4 to 6</a:t>
            </a:r>
          </a:p>
        </c:rich>
      </c:tx>
      <c:layout>
        <c:manualLayout>
          <c:xMode val="edge"/>
          <c:yMode val="edge"/>
          <c:x val="0.26659459459459461"/>
          <c:y val="4.0404040404040407E-2"/>
        </c:manualLayout>
      </c:layout>
      <c:overlay val="0"/>
      <c:spPr>
        <a:noFill/>
        <a:ln>
          <a:noFill/>
        </a:ln>
      </c:spPr>
    </c:title>
    <c:autoTitleDeleted val="0"/>
    <c:plotArea>
      <c:layout>
        <c:manualLayout>
          <c:layoutTarget val="inner"/>
          <c:xMode val="edge"/>
          <c:yMode val="edge"/>
          <c:x val="0.1831840551181102"/>
          <c:y val="0.22216919854715131"/>
          <c:w val="0.75070833333333331"/>
          <c:h val="0.5634751716641479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40AE-48B4-BA21-E1711F0680AC}"/>
              </c:ext>
            </c:extLst>
          </c:dPt>
          <c:dPt>
            <c:idx val="1"/>
            <c:invertIfNegative val="0"/>
            <c:bubble3D val="0"/>
            <c:spPr>
              <a:solidFill>
                <a:srgbClr val="88DBDF"/>
              </a:solidFill>
              <a:ln>
                <a:noFill/>
              </a:ln>
            </c:spPr>
            <c:extLst>
              <c:ext xmlns:c16="http://schemas.microsoft.com/office/drawing/2014/chart" uri="{C3380CC4-5D6E-409C-BE32-E72D297353CC}">
                <c16:uniqueId val="{00000003-40AE-48B4-BA21-E1711F0680AC}"/>
              </c:ext>
            </c:extLst>
          </c:dPt>
          <c:dPt>
            <c:idx val="2"/>
            <c:invertIfNegative val="0"/>
            <c:bubble3D val="0"/>
            <c:spPr>
              <a:solidFill>
                <a:srgbClr val="1F1646"/>
              </a:solidFill>
              <a:ln>
                <a:noFill/>
              </a:ln>
            </c:spPr>
            <c:extLst>
              <c:ext xmlns:c16="http://schemas.microsoft.com/office/drawing/2014/chart" uri="{C3380CC4-5D6E-409C-BE32-E72D297353CC}">
                <c16:uniqueId val="{00000005-40AE-48B4-BA21-E1711F0680AC}"/>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prisec!$D$185:$D$187</c:f>
              <c:numCache>
                <c:formatCode>0.0%</c:formatCode>
                <c:ptCount val="3"/>
                <c:pt idx="0">
                  <c:v>0.88738700000000004</c:v>
                </c:pt>
                <c:pt idx="1">
                  <c:v>0.75461699999999998</c:v>
                </c:pt>
                <c:pt idx="2">
                  <c:v>0.75473400000000002</c:v>
                </c:pt>
              </c:numCache>
            </c:numRef>
          </c:val>
          <c:extLst>
            <c:ext xmlns:c16="http://schemas.microsoft.com/office/drawing/2014/chart" uri="{C3380CC4-5D6E-409C-BE32-E72D297353CC}">
              <c16:uniqueId val="{00000006-40AE-48B4-BA21-E1711F0680AC}"/>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Student Absence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layout>
        <c:manualLayout>
          <c:xMode val="edge"/>
          <c:yMode val="edge"/>
          <c:x val="0.25194823837368852"/>
          <c:y val="2.7491408934707903E-2"/>
        </c:manualLayout>
      </c:layout>
      <c:overlay val="0"/>
      <c:spPr>
        <a:noFill/>
        <a:ln>
          <a:noFill/>
        </a:ln>
      </c:spPr>
    </c:title>
    <c:autoTitleDeleted val="0"/>
    <c:plotArea>
      <c:layout>
        <c:manualLayout>
          <c:layoutTarget val="inner"/>
          <c:xMode val="edge"/>
          <c:yMode val="edge"/>
          <c:x val="0.1831840551181102"/>
          <c:y val="0.20863359580052493"/>
          <c:w val="0.74359713035870512"/>
          <c:h val="0.57701049868766408"/>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7D3F-48FF-9FBB-7F7D68F874F7}"/>
              </c:ext>
            </c:extLst>
          </c:dPt>
          <c:dPt>
            <c:idx val="1"/>
            <c:invertIfNegative val="0"/>
            <c:bubble3D val="0"/>
            <c:spPr>
              <a:solidFill>
                <a:srgbClr val="88DBDF"/>
              </a:solidFill>
              <a:ln>
                <a:noFill/>
              </a:ln>
            </c:spPr>
            <c:extLst>
              <c:ext xmlns:c16="http://schemas.microsoft.com/office/drawing/2014/chart" uri="{C3380CC4-5D6E-409C-BE32-E72D297353CC}">
                <c16:uniqueId val="{00000003-7D3F-48FF-9FBB-7F7D68F874F7}"/>
              </c:ext>
            </c:extLst>
          </c:dPt>
          <c:dPt>
            <c:idx val="2"/>
            <c:invertIfNegative val="0"/>
            <c:bubble3D val="0"/>
            <c:spPr>
              <a:solidFill>
                <a:srgbClr val="1F1646"/>
              </a:solidFill>
              <a:ln>
                <a:noFill/>
              </a:ln>
            </c:spPr>
            <c:extLst>
              <c:ext xmlns:c16="http://schemas.microsoft.com/office/drawing/2014/chart" uri="{C3380CC4-5D6E-409C-BE32-E72D297353CC}">
                <c16:uniqueId val="{00000005-7D3F-48FF-9FBB-7F7D68F874F7}"/>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prisec!$C$121:$C$123</c:f>
              <c:numCache>
                <c:formatCode>0.0</c:formatCode>
                <c:ptCount val="3"/>
                <c:pt idx="0">
                  <c:v>20.128869999999999</c:v>
                </c:pt>
                <c:pt idx="1">
                  <c:v>18.406932000000001</c:v>
                </c:pt>
                <c:pt idx="2">
                  <c:v>21.821718000000001</c:v>
                </c:pt>
              </c:numCache>
            </c:numRef>
          </c:val>
          <c:extLst>
            <c:ext xmlns:c16="http://schemas.microsoft.com/office/drawing/2014/chart" uri="{C3380CC4-5D6E-409C-BE32-E72D297353CC}">
              <c16:uniqueId val="{00000006-7D3F-48FF-9FBB-7F7D68F874F7}"/>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50"/>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Average number of absence days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School Climate (latest year)</a:t>
            </a:r>
          </a:p>
        </c:rich>
      </c:tx>
      <c:layout>
        <c:manualLayout>
          <c:xMode val="edge"/>
          <c:yMode val="edge"/>
          <c:x val="0.33046332605467232"/>
          <c:y val="1.7597888253409591E-2"/>
        </c:manualLayout>
      </c:layout>
      <c:overlay val="0"/>
      <c:spPr>
        <a:noFill/>
        <a:ln>
          <a:noFill/>
        </a:ln>
      </c:spPr>
    </c:title>
    <c:autoTitleDeleted val="0"/>
    <c:plotArea>
      <c:layout>
        <c:manualLayout>
          <c:layoutTarget val="inner"/>
          <c:xMode val="edge"/>
          <c:yMode val="edge"/>
          <c:x val="0.1831840551181102"/>
          <c:y val="0.15956504117143736"/>
          <c:w val="0.75070833333333331"/>
          <c:h val="0.58238916633475302"/>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C167-4DEB-92C7-BFD227763F86}"/>
              </c:ext>
            </c:extLst>
          </c:dPt>
          <c:dPt>
            <c:idx val="1"/>
            <c:invertIfNegative val="0"/>
            <c:bubble3D val="0"/>
            <c:spPr>
              <a:solidFill>
                <a:srgbClr val="1F1646"/>
              </a:solidFill>
              <a:ln>
                <a:noFill/>
              </a:ln>
            </c:spPr>
            <c:extLst>
              <c:ext xmlns:c16="http://schemas.microsoft.com/office/drawing/2014/chart" uri="{C3380CC4-5D6E-409C-BE32-E72D297353CC}">
                <c16:uniqueId val="{00000003-C167-4DEB-92C7-BFD227763F86}"/>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prisec!$C$14:$C$15</c:f>
              <c:numCache>
                <c:formatCode>0.0%</c:formatCode>
                <c:ptCount val="2"/>
                <c:pt idx="0">
                  <c:v>0.86099999999999999</c:v>
                </c:pt>
                <c:pt idx="1">
                  <c:v>0.77700000000000002</c:v>
                </c:pt>
              </c:numCache>
            </c:numRef>
          </c:val>
          <c:extLst>
            <c:ext xmlns:c16="http://schemas.microsoft.com/office/drawing/2014/chart" uri="{C3380CC4-5D6E-409C-BE32-E72D297353CC}">
              <c16:uniqueId val="{00000004-C167-4DEB-92C7-BFD227763F86}"/>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English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layout>
        <c:manualLayout>
          <c:xMode val="edge"/>
          <c:yMode val="edge"/>
          <c:x val="0.39180218242431836"/>
          <c:y val="6.535947712418301E-2"/>
        </c:manualLayout>
      </c:layout>
      <c:overlay val="0"/>
      <c:spPr>
        <a:noFill/>
        <a:ln>
          <a:noFill/>
        </a:ln>
      </c:spPr>
    </c:title>
    <c:autoTitleDeleted val="0"/>
    <c:plotArea>
      <c:layout>
        <c:manualLayout>
          <c:layoutTarget val="inner"/>
          <c:xMode val="edge"/>
          <c:yMode val="edge"/>
          <c:x val="0.18982868067649242"/>
          <c:y val="0.24196692913385826"/>
          <c:w val="0.74326513315998188"/>
          <c:h val="0.54406927075292055"/>
        </c:manualLayout>
      </c:layout>
      <c:barChart>
        <c:barDir val="bar"/>
        <c:grouping val="clustered"/>
        <c:varyColors val="0"/>
        <c:ser>
          <c:idx val="0"/>
          <c:order val="0"/>
          <c:tx>
            <c:strRef>
              <c:f>prisec!$C$25</c:f>
              <c:strCache>
                <c:ptCount val="1"/>
                <c:pt idx="0">
                  <c:v>95.7%</c:v>
                </c:pt>
              </c:strCache>
            </c:strRef>
          </c:tx>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C00D-4AE5-81A4-292AEE7F75E6}"/>
              </c:ext>
            </c:extLst>
          </c:dPt>
          <c:dPt>
            <c:idx val="1"/>
            <c:invertIfNegative val="0"/>
            <c:bubble3D val="0"/>
            <c:spPr>
              <a:solidFill>
                <a:srgbClr val="88DBDF"/>
              </a:solidFill>
              <a:ln>
                <a:noFill/>
              </a:ln>
            </c:spPr>
            <c:extLst>
              <c:ext xmlns:c16="http://schemas.microsoft.com/office/drawing/2014/chart" uri="{C3380CC4-5D6E-409C-BE32-E72D297353CC}">
                <c16:uniqueId val="{00000003-C00D-4AE5-81A4-292AEE7F75E6}"/>
              </c:ext>
            </c:extLst>
          </c:dPt>
          <c:dPt>
            <c:idx val="2"/>
            <c:invertIfNegative val="0"/>
            <c:bubble3D val="0"/>
            <c:spPr>
              <a:solidFill>
                <a:srgbClr val="1F1646"/>
              </a:solidFill>
              <a:ln>
                <a:noFill/>
              </a:ln>
            </c:spPr>
            <c:extLst>
              <c:ext xmlns:c16="http://schemas.microsoft.com/office/drawing/2014/chart" uri="{C3380CC4-5D6E-409C-BE32-E72D297353CC}">
                <c16:uniqueId val="{00000005-C00D-4AE5-81A4-292AEE7F75E6}"/>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prisec!$C$25:$C$27</c:f>
              <c:numCache>
                <c:formatCode>0.0%</c:formatCode>
                <c:ptCount val="3"/>
                <c:pt idx="0">
                  <c:v>0.94299999999999995</c:v>
                </c:pt>
                <c:pt idx="1">
                  <c:v>0.94599999999999995</c:v>
                </c:pt>
                <c:pt idx="2">
                  <c:v>0.86399999999999999</c:v>
                </c:pt>
              </c:numCache>
            </c:numRef>
          </c:val>
          <c:extLst>
            <c:ext xmlns:c16="http://schemas.microsoft.com/office/drawing/2014/chart" uri="{C3380CC4-5D6E-409C-BE32-E72D297353CC}">
              <c16:uniqueId val="{00000006-C00D-4AE5-81A4-292AEE7F75E6}"/>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5925981717867244"/>
              <c:y val="0.90016828778755598"/>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Mathematics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overlay val="0"/>
      <c:spPr>
        <a:noFill/>
        <a:ln>
          <a:noFill/>
        </a:ln>
      </c:spPr>
    </c:title>
    <c:autoTitleDeleted val="0"/>
    <c:plotArea>
      <c:layout>
        <c:manualLayout>
          <c:layoutTarget val="inner"/>
          <c:xMode val="edge"/>
          <c:yMode val="edge"/>
          <c:x val="0.19558412341314482"/>
          <c:y val="0.20196692913385828"/>
          <c:w val="0.7068972628421446"/>
          <c:h val="0.56367716535433066"/>
        </c:manualLayout>
      </c:layout>
      <c:barChart>
        <c:barDir val="bar"/>
        <c:grouping val="clustered"/>
        <c:varyColors val="0"/>
        <c:ser>
          <c:idx val="0"/>
          <c:order val="0"/>
          <c:tx>
            <c:strRef>
              <c:f>prisec!$C$47</c:f>
              <c:strCache>
                <c:ptCount val="1"/>
                <c:pt idx="0">
                  <c:v>97.6%</c:v>
                </c:pt>
              </c:strCache>
            </c:strRef>
          </c:tx>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674D-4900-BA4A-BBE00D84171D}"/>
              </c:ext>
            </c:extLst>
          </c:dPt>
          <c:dPt>
            <c:idx val="1"/>
            <c:invertIfNegative val="0"/>
            <c:bubble3D val="0"/>
            <c:spPr>
              <a:solidFill>
                <a:srgbClr val="88DBDF"/>
              </a:solidFill>
              <a:ln>
                <a:noFill/>
              </a:ln>
            </c:spPr>
            <c:extLst>
              <c:ext xmlns:c16="http://schemas.microsoft.com/office/drawing/2014/chart" uri="{C3380CC4-5D6E-409C-BE32-E72D297353CC}">
                <c16:uniqueId val="{00000003-674D-4900-BA4A-BBE00D84171D}"/>
              </c:ext>
            </c:extLst>
          </c:dPt>
          <c:dPt>
            <c:idx val="2"/>
            <c:invertIfNegative val="0"/>
            <c:bubble3D val="0"/>
            <c:spPr>
              <a:solidFill>
                <a:srgbClr val="1F1646"/>
              </a:solidFill>
              <a:ln>
                <a:noFill/>
              </a:ln>
            </c:spPr>
            <c:extLst>
              <c:ext xmlns:c16="http://schemas.microsoft.com/office/drawing/2014/chart" uri="{C3380CC4-5D6E-409C-BE32-E72D297353CC}">
                <c16:uniqueId val="{00000005-674D-4900-BA4A-BBE00D84171D}"/>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prisec!$C$47:$C$49</c:f>
              <c:numCache>
                <c:formatCode>0.0%</c:formatCode>
                <c:ptCount val="3"/>
                <c:pt idx="0">
                  <c:v>0.94499999999999995</c:v>
                </c:pt>
                <c:pt idx="1">
                  <c:v>0.94899999999999995</c:v>
                </c:pt>
                <c:pt idx="2">
                  <c:v>0.85899999999999999</c:v>
                </c:pt>
              </c:numCache>
            </c:numRef>
          </c:val>
          <c:extLst>
            <c:ext xmlns:c16="http://schemas.microsoft.com/office/drawing/2014/chart" uri="{C3380CC4-5D6E-409C-BE32-E72D297353CC}">
              <c16:uniqueId val="{00000006-674D-4900-BA4A-BBE00D84171D}"/>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6213750066955918"/>
              <c:y val="0.89363254593175856"/>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B9E7-413D-AAF9-1C92E6BEED07}"/>
              </c:ext>
            </c:extLst>
          </c:dPt>
          <c:dPt>
            <c:idx val="1"/>
            <c:invertIfNegative val="0"/>
            <c:bubble3D val="0"/>
            <c:spPr>
              <a:solidFill>
                <a:srgbClr val="88DBDF"/>
              </a:solidFill>
              <a:ln>
                <a:noFill/>
              </a:ln>
            </c:spPr>
            <c:extLst>
              <c:ext xmlns:c16="http://schemas.microsoft.com/office/drawing/2014/chart" uri="{C3380CC4-5D6E-409C-BE32-E72D297353CC}">
                <c16:uniqueId val="{00000003-B9E7-413D-AAF9-1C92E6BEED07}"/>
              </c:ext>
            </c:extLst>
          </c:dPt>
          <c:dPt>
            <c:idx val="2"/>
            <c:invertIfNegative val="0"/>
            <c:bubble3D val="0"/>
            <c:spPr>
              <a:solidFill>
                <a:srgbClr val="1F1646"/>
              </a:solidFill>
              <a:ln>
                <a:noFill/>
              </a:ln>
            </c:spPr>
            <c:extLst>
              <c:ext xmlns:c16="http://schemas.microsoft.com/office/drawing/2014/chart" uri="{C3380CC4-5D6E-409C-BE32-E72D297353CC}">
                <c16:uniqueId val="{00000005-B9E7-413D-AAF9-1C92E6BEED07}"/>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0.81599999999999995</c:v>
                </c:pt>
                <c:pt idx="1">
                  <c:v>0.83399999999999996</c:v>
                </c:pt>
                <c:pt idx="2">
                  <c:v>0.68700000000000006</c:v>
                </c:pt>
              </c:numCache>
            </c:numRef>
          </c:val>
          <c:extLst>
            <c:ext xmlns:c16="http://schemas.microsoft.com/office/drawing/2014/chart" uri="{C3380CC4-5D6E-409C-BE32-E72D297353CC}">
              <c16:uniqueId val="{00000006-B9E7-413D-AAF9-1C92E6BEED07}"/>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DB68-4D51-A54E-6CB648E3BF84}"/>
              </c:ext>
            </c:extLst>
          </c:dPt>
          <c:dPt>
            <c:idx val="1"/>
            <c:invertIfNegative val="0"/>
            <c:bubble3D val="0"/>
            <c:spPr>
              <a:solidFill>
                <a:srgbClr val="88DBDF"/>
              </a:solidFill>
              <a:ln>
                <a:noFill/>
              </a:ln>
            </c:spPr>
            <c:extLst>
              <c:ext xmlns:c16="http://schemas.microsoft.com/office/drawing/2014/chart" uri="{C3380CC4-5D6E-409C-BE32-E72D297353CC}">
                <c16:uniqueId val="{00000003-DB68-4D51-A54E-6CB648E3BF84}"/>
              </c:ext>
            </c:extLst>
          </c:dPt>
          <c:dPt>
            <c:idx val="2"/>
            <c:invertIfNegative val="0"/>
            <c:bubble3D val="0"/>
            <c:spPr>
              <a:solidFill>
                <a:srgbClr val="1F1646"/>
              </a:solidFill>
              <a:ln>
                <a:noFill/>
              </a:ln>
            </c:spPr>
            <c:extLst>
              <c:ext xmlns:c16="http://schemas.microsoft.com/office/drawing/2014/chart" uri="{C3380CC4-5D6E-409C-BE32-E72D297353CC}">
                <c16:uniqueId val="{00000005-DB68-4D51-A54E-6CB648E3BF84}"/>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0.91300000000000003</c:v>
                </c:pt>
                <c:pt idx="1">
                  <c:v>0.88100000000000001</c:v>
                </c:pt>
                <c:pt idx="2">
                  <c:v>0.73</c:v>
                </c:pt>
              </c:numCache>
            </c:numRef>
          </c:val>
          <c:extLst>
            <c:ext xmlns:c16="http://schemas.microsoft.com/office/drawing/2014/chart" uri="{C3380CC4-5D6E-409C-BE32-E72D297353CC}">
              <c16:uniqueId val="{00000006-DB68-4D51-A54E-6CB648E3BF84}"/>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26043724081604486"/>
          <c:y val="5.2521633038057743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335A-4A6A-959E-7A5B445D7D02}"/>
              </c:ext>
            </c:extLst>
          </c:dPt>
          <c:dPt>
            <c:idx val="1"/>
            <c:invertIfNegative val="0"/>
            <c:bubble3D val="0"/>
            <c:spPr>
              <a:solidFill>
                <a:srgbClr val="88DBDF"/>
              </a:solidFill>
              <a:ln>
                <a:noFill/>
              </a:ln>
            </c:spPr>
            <c:extLst>
              <c:ext xmlns:c16="http://schemas.microsoft.com/office/drawing/2014/chart" uri="{C3380CC4-5D6E-409C-BE32-E72D297353CC}">
                <c16:uniqueId val="{00000003-335A-4A6A-959E-7A5B445D7D02}"/>
              </c:ext>
            </c:extLst>
          </c:dPt>
          <c:dPt>
            <c:idx val="2"/>
            <c:invertIfNegative val="0"/>
            <c:bubble3D val="0"/>
            <c:spPr>
              <a:solidFill>
                <a:srgbClr val="1F1646"/>
              </a:solidFill>
              <a:ln>
                <a:noFill/>
              </a:ln>
            </c:spPr>
            <c:extLst>
              <c:ext xmlns:c16="http://schemas.microsoft.com/office/drawing/2014/chart" uri="{C3380CC4-5D6E-409C-BE32-E72D297353CC}">
                <c16:uniqueId val="{00000005-335A-4A6A-959E-7A5B445D7D02}"/>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0.73699999999999999</c:v>
                </c:pt>
                <c:pt idx="1">
                  <c:v>0.80200000000000005</c:v>
                </c:pt>
                <c:pt idx="2">
                  <c:v>0.65500000000000003</c:v>
                </c:pt>
              </c:numCache>
            </c:numRef>
          </c:val>
          <c:extLst>
            <c:ext xmlns:c16="http://schemas.microsoft.com/office/drawing/2014/chart" uri="{C3380CC4-5D6E-409C-BE32-E72D297353CC}">
              <c16:uniqueId val="{00000006-335A-4A6A-959E-7A5B445D7D02}"/>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26043724081604486"/>
          <c:y val="5.968770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4ABE-4949-9EF2-FC57EE01D70B}"/>
              </c:ext>
            </c:extLst>
          </c:dPt>
          <c:dPt>
            <c:idx val="1"/>
            <c:invertIfNegative val="0"/>
            <c:bubble3D val="0"/>
            <c:spPr>
              <a:solidFill>
                <a:srgbClr val="88DBDF"/>
              </a:solidFill>
              <a:ln>
                <a:noFill/>
              </a:ln>
            </c:spPr>
            <c:extLst>
              <c:ext xmlns:c16="http://schemas.microsoft.com/office/drawing/2014/chart" uri="{C3380CC4-5D6E-409C-BE32-E72D297353CC}">
                <c16:uniqueId val="{00000003-4ABE-4949-9EF2-FC57EE01D70B}"/>
              </c:ext>
            </c:extLst>
          </c:dPt>
          <c:dPt>
            <c:idx val="2"/>
            <c:invertIfNegative val="0"/>
            <c:bubble3D val="0"/>
            <c:spPr>
              <a:solidFill>
                <a:srgbClr val="1F1646"/>
              </a:solidFill>
              <a:ln>
                <a:noFill/>
              </a:ln>
            </c:spPr>
            <c:extLst>
              <c:ext xmlns:c16="http://schemas.microsoft.com/office/drawing/2014/chart" uri="{C3380CC4-5D6E-409C-BE32-E72D297353CC}">
                <c16:uniqueId val="{00000005-4ABE-4949-9EF2-FC57EE01D70B}"/>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0.78300000000000003</c:v>
                </c:pt>
                <c:pt idx="1">
                  <c:v>0.82499999999999996</c:v>
                </c:pt>
                <c:pt idx="2">
                  <c:v>0.67300000000000004</c:v>
                </c:pt>
              </c:numCache>
            </c:numRef>
          </c:val>
          <c:extLst>
            <c:ext xmlns:c16="http://schemas.microsoft.com/office/drawing/2014/chart" uri="{C3380CC4-5D6E-409C-BE32-E72D297353CC}">
              <c16:uniqueId val="{00000006-4ABE-4949-9EF2-FC57EE01D70B}"/>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338177111422716"/>
          <c:y val="3.3658792650918638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656B-40C6-A1A2-D1C90DA02A8F}"/>
              </c:ext>
            </c:extLst>
          </c:dPt>
          <c:dPt>
            <c:idx val="1"/>
            <c:invertIfNegative val="0"/>
            <c:bubble3D val="0"/>
            <c:spPr>
              <a:solidFill>
                <a:srgbClr val="88DBDF"/>
              </a:solidFill>
              <a:ln>
                <a:noFill/>
              </a:ln>
            </c:spPr>
            <c:extLst>
              <c:ext xmlns:c16="http://schemas.microsoft.com/office/drawing/2014/chart" uri="{C3380CC4-5D6E-409C-BE32-E72D297353CC}">
                <c16:uniqueId val="{00000003-656B-40C6-A1A2-D1C90DA02A8F}"/>
              </c:ext>
            </c:extLst>
          </c:dPt>
          <c:dPt>
            <c:idx val="2"/>
            <c:invertIfNegative val="0"/>
            <c:bubble3D val="0"/>
            <c:spPr>
              <a:solidFill>
                <a:srgbClr val="1F1646"/>
              </a:solidFill>
              <a:ln>
                <a:noFill/>
              </a:ln>
            </c:spPr>
            <c:extLst>
              <c:ext xmlns:c16="http://schemas.microsoft.com/office/drawing/2014/chart" uri="{C3380CC4-5D6E-409C-BE32-E72D297353CC}">
                <c16:uniqueId val="{00000005-656B-40C6-A1A2-D1C90DA02A8F}"/>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0.84</c:v>
                </c:pt>
                <c:pt idx="1">
                  <c:v>0.9</c:v>
                </c:pt>
                <c:pt idx="2">
                  <c:v>0.76600000000000001</c:v>
                </c:pt>
              </c:numCache>
            </c:numRef>
          </c:val>
          <c:extLst>
            <c:ext xmlns:c16="http://schemas.microsoft.com/office/drawing/2014/chart" uri="{C3380CC4-5D6E-409C-BE32-E72D297353CC}">
              <c16:uniqueId val="{00000006-656B-40C6-A1A2-D1C90DA02A8F}"/>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word/theme/themeOverride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Pages>
  <Words>4200</Words>
  <Characters>23943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Reshma Karunakaran</cp:lastModifiedBy>
  <cp:revision>39</cp:revision>
  <dcterms:created xsi:type="dcterms:W3CDTF">2024-12-23T23:00:00Z</dcterms:created>
  <dcterms:modified xsi:type="dcterms:W3CDTF">2025-05-20T23:59:00Z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